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2CE" w:rsidRPr="00D54473" w:rsidRDefault="00D152CE" w:rsidP="00A435A0"/>
    <w:p w:rsidR="00D152CE" w:rsidRPr="005A7212" w:rsidRDefault="004E37C9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4"/>
        </w:rPr>
      </w:pPr>
      <w:r w:rsidRPr="005A7212">
        <w:rPr>
          <w:rFonts w:ascii="Times New Roman" w:hAnsi="Times New Roman" w:cs="Times New Roman"/>
          <w:sz w:val="24"/>
        </w:rPr>
        <w:t xml:space="preserve">Приложение </w:t>
      </w:r>
      <w:r w:rsidR="005A7212" w:rsidRPr="005A7212">
        <w:rPr>
          <w:rFonts w:ascii="Times New Roman" w:hAnsi="Times New Roman" w:cs="Times New Roman"/>
          <w:sz w:val="24"/>
        </w:rPr>
        <w:t>4</w:t>
      </w:r>
      <w:r w:rsidR="00C95BF8">
        <w:rPr>
          <w:rFonts w:ascii="Times New Roman" w:hAnsi="Times New Roman" w:cs="Times New Roman"/>
          <w:sz w:val="24"/>
        </w:rPr>
        <w:t>5</w:t>
      </w:r>
      <w:r w:rsidRPr="005A7212">
        <w:rPr>
          <w:rFonts w:ascii="Times New Roman" w:hAnsi="Times New Roman" w:cs="Times New Roman"/>
          <w:sz w:val="24"/>
        </w:rPr>
        <w:br/>
      </w:r>
    </w:p>
    <w:p w:rsidR="00D152CE" w:rsidRPr="00D54473" w:rsidRDefault="004E37C9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D54473">
        <w:rPr>
          <w:szCs w:val="20"/>
        </w:rPr>
        <w:t> </w:t>
      </w:r>
    </w:p>
    <w:p w:rsidR="00D152CE" w:rsidRDefault="004E37C9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7212">
        <w:rPr>
          <w:rFonts w:ascii="Times New Roman" w:hAnsi="Times New Roman" w:cs="Times New Roman"/>
          <w:b/>
          <w:bCs/>
          <w:sz w:val="28"/>
          <w:szCs w:val="28"/>
        </w:rPr>
        <w:t>Порядок проведения инвентаризации активов и обязательств</w:t>
      </w:r>
    </w:p>
    <w:p w:rsidR="00C95BF8" w:rsidRPr="005A7212" w:rsidRDefault="00C95BF8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52CE" w:rsidRPr="00D54473" w:rsidRDefault="004E37C9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Cs w:val="20"/>
        </w:rPr>
      </w:pPr>
      <w:r w:rsidRPr="00D54473">
        <w:rPr>
          <w:szCs w:val="20"/>
        </w:rPr>
        <w:t> </w:t>
      </w:r>
    </w:p>
    <w:p w:rsidR="00D152CE" w:rsidRPr="005A7212" w:rsidRDefault="004E37C9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со следующими документами: </w:t>
      </w:r>
    </w:p>
    <w:p w:rsidR="00E335A5" w:rsidRPr="005A7212" w:rsidRDefault="004E37C9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 xml:space="preserve">– </w:t>
      </w:r>
      <w:r w:rsidR="00AB004C" w:rsidRPr="005A7212">
        <w:rPr>
          <w:rFonts w:ascii="Times New Roman" w:hAnsi="Times New Roman" w:cs="Times New Roman"/>
          <w:sz w:val="28"/>
          <w:szCs w:val="28"/>
        </w:rPr>
        <w:t>Законом от 06.12.2011 № 402-ФЗ «О бухгалтерском учете»</w:t>
      </w:r>
      <w:r w:rsidRPr="005A7212">
        <w:rPr>
          <w:rFonts w:ascii="Times New Roman" w:hAnsi="Times New Roman" w:cs="Times New Roman"/>
          <w:sz w:val="28"/>
          <w:szCs w:val="28"/>
        </w:rPr>
        <w:t>;</w:t>
      </w:r>
      <w:r w:rsidR="008560C6" w:rsidRPr="005A7212">
        <w:rPr>
          <w:rFonts w:ascii="Times New Roman" w:hAnsi="Times New Roman" w:cs="Times New Roman"/>
          <w:sz w:val="28"/>
          <w:szCs w:val="28"/>
        </w:rPr>
        <w:br/>
      </w:r>
      <w:r w:rsidR="00542038" w:rsidRPr="005A7212">
        <w:rPr>
          <w:rFonts w:ascii="Times New Roman" w:hAnsi="Times New Roman" w:cs="Times New Roman"/>
          <w:sz w:val="28"/>
          <w:szCs w:val="28"/>
        </w:rPr>
        <w:t xml:space="preserve">– </w:t>
      </w:r>
      <w:r w:rsidR="00B15A71" w:rsidRPr="005A7212">
        <w:rPr>
          <w:rFonts w:ascii="Times New Roman" w:hAnsi="Times New Roman" w:cs="Times New Roman"/>
          <w:sz w:val="28"/>
          <w:szCs w:val="28"/>
        </w:rPr>
        <w:t>Федеральным стандартом</w:t>
      </w:r>
      <w:r w:rsidR="00D8470C" w:rsidRPr="005A7212">
        <w:rPr>
          <w:rFonts w:ascii="Times New Roman" w:hAnsi="Times New Roman" w:cs="Times New Roman"/>
          <w:sz w:val="28"/>
          <w:szCs w:val="28"/>
        </w:rPr>
        <w:t xml:space="preserve"> «Концептуальные основы бухгалтерского учета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="00D8470C" w:rsidRPr="005A7212">
        <w:rPr>
          <w:rFonts w:ascii="Times New Roman" w:hAnsi="Times New Roman" w:cs="Times New Roman"/>
          <w:sz w:val="28"/>
          <w:szCs w:val="28"/>
        </w:rPr>
        <w:t>и отчетности организаций государственного сектора»</w:t>
      </w:r>
      <w:r w:rsidR="00542038" w:rsidRPr="005A7212">
        <w:rPr>
          <w:rFonts w:ascii="Times New Roman" w:hAnsi="Times New Roman" w:cs="Times New Roman"/>
          <w:sz w:val="28"/>
          <w:szCs w:val="28"/>
        </w:rPr>
        <w:t>, утвержденн</w:t>
      </w:r>
      <w:r w:rsidR="00D8470C" w:rsidRPr="005A7212">
        <w:rPr>
          <w:rFonts w:ascii="Times New Roman" w:hAnsi="Times New Roman" w:cs="Times New Roman"/>
          <w:sz w:val="28"/>
          <w:szCs w:val="28"/>
        </w:rPr>
        <w:t>ым</w:t>
      </w:r>
      <w:r w:rsidR="00542038" w:rsidRPr="005A7212">
        <w:rPr>
          <w:rFonts w:ascii="Times New Roman" w:hAnsi="Times New Roman" w:cs="Times New Roman"/>
          <w:sz w:val="28"/>
          <w:szCs w:val="28"/>
        </w:rPr>
        <w:t xml:space="preserve"> приказом </w:t>
      </w:r>
      <w:r w:rsidR="00EF48FE" w:rsidRPr="005A7212">
        <w:rPr>
          <w:rFonts w:ascii="Times New Roman" w:hAnsi="Times New Roman" w:cs="Times New Roman"/>
          <w:sz w:val="28"/>
          <w:szCs w:val="28"/>
        </w:rPr>
        <w:t>Минфина</w:t>
      </w:r>
      <w:r w:rsidR="00542038" w:rsidRPr="005A7212">
        <w:rPr>
          <w:rFonts w:ascii="Times New Roman" w:hAnsi="Times New Roman" w:cs="Times New Roman"/>
          <w:sz w:val="28"/>
          <w:szCs w:val="28"/>
        </w:rPr>
        <w:t xml:space="preserve"> от 31</w:t>
      </w:r>
      <w:r w:rsidR="00BF78FA" w:rsidRPr="005A7212">
        <w:rPr>
          <w:rFonts w:ascii="Times New Roman" w:hAnsi="Times New Roman" w:cs="Times New Roman"/>
          <w:sz w:val="28"/>
          <w:szCs w:val="28"/>
        </w:rPr>
        <w:t>.12.</w:t>
      </w:r>
      <w:r w:rsidR="00542038" w:rsidRPr="005A7212">
        <w:rPr>
          <w:rFonts w:ascii="Times New Roman" w:hAnsi="Times New Roman" w:cs="Times New Roman"/>
          <w:sz w:val="28"/>
          <w:szCs w:val="28"/>
        </w:rPr>
        <w:t>2016 № 256н;</w:t>
      </w:r>
    </w:p>
    <w:p w:rsidR="008F4E8F" w:rsidRPr="005A7212" w:rsidRDefault="00E335A5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7212">
        <w:rPr>
          <w:rFonts w:ascii="Times New Roman" w:hAnsi="Times New Roman" w:cs="Times New Roman"/>
          <w:sz w:val="28"/>
          <w:szCs w:val="28"/>
        </w:rPr>
        <w:t>– Федеральным стандартом «Доходы</w:t>
      </w:r>
      <w:r w:rsidR="00C60B19" w:rsidRPr="005A7212">
        <w:rPr>
          <w:rFonts w:ascii="Times New Roman" w:hAnsi="Times New Roman" w:cs="Times New Roman"/>
          <w:sz w:val="28"/>
          <w:szCs w:val="28"/>
        </w:rPr>
        <w:t>»</w:t>
      </w:r>
      <w:r w:rsidRPr="005A7212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C60B19" w:rsidRPr="005A7212">
        <w:rPr>
          <w:rFonts w:ascii="Times New Roman" w:hAnsi="Times New Roman" w:cs="Times New Roman"/>
          <w:sz w:val="28"/>
          <w:szCs w:val="28"/>
        </w:rPr>
        <w:t>приказом Минфина</w:t>
      </w:r>
      <w:r w:rsidR="00C95BF8">
        <w:rPr>
          <w:rFonts w:ascii="Times New Roman" w:hAnsi="Times New Roman" w:cs="Times New Roman"/>
          <w:sz w:val="28"/>
          <w:szCs w:val="28"/>
        </w:rPr>
        <w:t xml:space="preserve"> РФ</w:t>
      </w:r>
      <w:r w:rsidR="00C60B19" w:rsidRPr="005A7212">
        <w:rPr>
          <w:rFonts w:ascii="Times New Roman" w:hAnsi="Times New Roman" w:cs="Times New Roman"/>
          <w:sz w:val="28"/>
          <w:szCs w:val="28"/>
        </w:rPr>
        <w:t xml:space="preserve">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  <w:shd w:val="clear" w:color="auto" w:fill="FFFFFF"/>
        </w:rPr>
        <w:t>от 27.02.2018 № 32н;</w:t>
      </w:r>
    </w:p>
    <w:p w:rsidR="005A7212" w:rsidRDefault="008F4E8F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– </w:t>
      </w:r>
      <w:r w:rsidRPr="005A7212">
        <w:rPr>
          <w:rFonts w:ascii="Times New Roman" w:hAnsi="Times New Roman" w:cs="Times New Roman"/>
          <w:sz w:val="28"/>
          <w:szCs w:val="28"/>
        </w:rPr>
        <w:t>Федеральным стандартом «Учетная политика</w:t>
      </w:r>
      <w:r w:rsidR="002E1CDF" w:rsidRPr="005A7212">
        <w:rPr>
          <w:rFonts w:ascii="Times New Roman" w:hAnsi="Times New Roman" w:cs="Times New Roman"/>
          <w:sz w:val="28"/>
          <w:szCs w:val="28"/>
        </w:rPr>
        <w:t xml:space="preserve">, оценочные значения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="002E1CDF" w:rsidRPr="005A7212">
        <w:rPr>
          <w:rFonts w:ascii="Times New Roman" w:hAnsi="Times New Roman" w:cs="Times New Roman"/>
          <w:sz w:val="28"/>
          <w:szCs w:val="28"/>
        </w:rPr>
        <w:t>и ошибки</w:t>
      </w:r>
      <w:r w:rsidRPr="005A7212">
        <w:rPr>
          <w:rFonts w:ascii="Times New Roman" w:hAnsi="Times New Roman" w:cs="Times New Roman"/>
          <w:sz w:val="28"/>
          <w:szCs w:val="28"/>
        </w:rPr>
        <w:t>», утвержденным приказом Минфина</w:t>
      </w:r>
      <w:r w:rsidRPr="005A72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 30.12.2017 </w:t>
      </w:r>
      <w:r w:rsidRPr="005A7212">
        <w:rPr>
          <w:rFonts w:ascii="Times New Roman" w:hAnsi="Times New Roman" w:cs="Times New Roman"/>
          <w:sz w:val="28"/>
          <w:szCs w:val="28"/>
        </w:rPr>
        <w:t>№ 274н</w:t>
      </w:r>
      <w:r w:rsidR="00FF6D2B" w:rsidRPr="005A7212">
        <w:rPr>
          <w:rFonts w:ascii="Times New Roman" w:hAnsi="Times New Roman" w:cs="Times New Roman"/>
          <w:sz w:val="28"/>
          <w:szCs w:val="28"/>
        </w:rPr>
        <w:t>;</w:t>
      </w:r>
      <w:r w:rsidR="008560C6" w:rsidRPr="005A7212">
        <w:rPr>
          <w:rFonts w:ascii="Times New Roman" w:hAnsi="Times New Roman" w:cs="Times New Roman"/>
          <w:sz w:val="28"/>
          <w:szCs w:val="28"/>
        </w:rPr>
        <w:br/>
      </w:r>
      <w:r w:rsidR="004E37C9" w:rsidRPr="005A7212">
        <w:rPr>
          <w:rFonts w:ascii="Times New Roman" w:hAnsi="Times New Roman" w:cs="Times New Roman"/>
          <w:sz w:val="28"/>
          <w:szCs w:val="28"/>
        </w:rPr>
        <w:t xml:space="preserve">– </w:t>
      </w:r>
      <w:r w:rsidR="00AB004C" w:rsidRPr="005A7212">
        <w:rPr>
          <w:rFonts w:ascii="Times New Roman" w:hAnsi="Times New Roman" w:cs="Times New Roman"/>
          <w:sz w:val="28"/>
          <w:szCs w:val="28"/>
        </w:rPr>
        <w:t>указанием ЦБ от 11.03.2014 № 3210-У «О порядке ведения кассовых операций юридическими лицами...»</w:t>
      </w:r>
      <w:r w:rsidR="004E37C9" w:rsidRPr="005A7212">
        <w:rPr>
          <w:rFonts w:ascii="Times New Roman" w:hAnsi="Times New Roman" w:cs="Times New Roman"/>
          <w:sz w:val="28"/>
          <w:szCs w:val="28"/>
        </w:rPr>
        <w:t>;</w:t>
      </w:r>
    </w:p>
    <w:p w:rsidR="00D152CE" w:rsidRDefault="004E37C9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 xml:space="preserve">– </w:t>
      </w:r>
      <w:r w:rsidR="00AB004C" w:rsidRPr="005A7212">
        <w:rPr>
          <w:rFonts w:ascii="Times New Roman" w:hAnsi="Times New Roman" w:cs="Times New Roman"/>
          <w:sz w:val="28"/>
          <w:szCs w:val="28"/>
        </w:rPr>
        <w:t>Методическими указаниями по первичным документам и регистрам</w:t>
      </w:r>
      <w:r w:rsidRPr="005A7212">
        <w:rPr>
          <w:rFonts w:ascii="Times New Roman" w:hAnsi="Times New Roman" w:cs="Times New Roman"/>
          <w:sz w:val="28"/>
          <w:szCs w:val="28"/>
        </w:rPr>
        <w:t xml:space="preserve">, утвержденными приказом </w:t>
      </w:r>
      <w:r w:rsidR="00EF48FE" w:rsidRPr="005A7212">
        <w:rPr>
          <w:rFonts w:ascii="Times New Roman" w:hAnsi="Times New Roman" w:cs="Times New Roman"/>
          <w:sz w:val="28"/>
          <w:szCs w:val="28"/>
        </w:rPr>
        <w:t>Минфина</w:t>
      </w:r>
      <w:r w:rsidRPr="005A7212">
        <w:rPr>
          <w:rFonts w:ascii="Times New Roman" w:hAnsi="Times New Roman" w:cs="Times New Roman"/>
          <w:sz w:val="28"/>
          <w:szCs w:val="28"/>
        </w:rPr>
        <w:t xml:space="preserve"> от 30</w:t>
      </w:r>
      <w:r w:rsidR="00BF78FA" w:rsidRPr="005A7212">
        <w:rPr>
          <w:rFonts w:ascii="Times New Roman" w:hAnsi="Times New Roman" w:cs="Times New Roman"/>
          <w:sz w:val="28"/>
          <w:szCs w:val="28"/>
        </w:rPr>
        <w:t>.03.</w:t>
      </w:r>
      <w:r w:rsidRPr="005A7212">
        <w:rPr>
          <w:rFonts w:ascii="Times New Roman" w:hAnsi="Times New Roman" w:cs="Times New Roman"/>
          <w:sz w:val="28"/>
          <w:szCs w:val="28"/>
        </w:rPr>
        <w:t>2015</w:t>
      </w:r>
      <w:r w:rsidR="006C30EF" w:rsidRPr="005A7212">
        <w:rPr>
          <w:rFonts w:ascii="Times New Roman" w:hAnsi="Times New Roman" w:cs="Times New Roman"/>
          <w:sz w:val="28"/>
          <w:szCs w:val="28"/>
        </w:rPr>
        <w:t> № </w:t>
      </w:r>
      <w:r w:rsidRPr="005A7212">
        <w:rPr>
          <w:rFonts w:ascii="Times New Roman" w:hAnsi="Times New Roman" w:cs="Times New Roman"/>
          <w:sz w:val="28"/>
          <w:szCs w:val="28"/>
        </w:rPr>
        <w:t>52н;</w:t>
      </w:r>
      <w:r w:rsidR="008560C6" w:rsidRPr="005A7212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 xml:space="preserve">– </w:t>
      </w:r>
      <w:r w:rsidR="00AB004C" w:rsidRPr="005A7212">
        <w:rPr>
          <w:rFonts w:ascii="Times New Roman" w:hAnsi="Times New Roman" w:cs="Times New Roman"/>
          <w:sz w:val="28"/>
          <w:szCs w:val="28"/>
        </w:rPr>
        <w:t>Правилами учета и хранения драгоценных металлов, камней и изделий</w:t>
      </w:r>
      <w:r w:rsidRPr="005A7212">
        <w:rPr>
          <w:rFonts w:ascii="Times New Roman" w:hAnsi="Times New Roman" w:cs="Times New Roman"/>
          <w:sz w:val="28"/>
          <w:szCs w:val="28"/>
        </w:rPr>
        <w:t>, утвержденными постановлением Правительства от 28</w:t>
      </w:r>
      <w:r w:rsidR="00BF78FA" w:rsidRPr="005A7212">
        <w:rPr>
          <w:rFonts w:ascii="Times New Roman" w:hAnsi="Times New Roman" w:cs="Times New Roman"/>
          <w:sz w:val="28"/>
          <w:szCs w:val="28"/>
        </w:rPr>
        <w:t>.09.</w:t>
      </w:r>
      <w:r w:rsidRPr="005A7212">
        <w:rPr>
          <w:rFonts w:ascii="Times New Roman" w:hAnsi="Times New Roman" w:cs="Times New Roman"/>
          <w:sz w:val="28"/>
          <w:szCs w:val="28"/>
        </w:rPr>
        <w:t>2000</w:t>
      </w:r>
      <w:r w:rsidR="00BF78FA" w:rsidRPr="005A7212">
        <w:rPr>
          <w:rFonts w:ascii="Times New Roman" w:hAnsi="Times New Roman" w:cs="Times New Roman"/>
          <w:sz w:val="28"/>
          <w:szCs w:val="28"/>
        </w:rPr>
        <w:t xml:space="preserve"> </w:t>
      </w:r>
      <w:r w:rsidR="006C30EF" w:rsidRPr="005A7212">
        <w:rPr>
          <w:rFonts w:ascii="Times New Roman" w:hAnsi="Times New Roman" w:cs="Times New Roman"/>
          <w:sz w:val="28"/>
          <w:szCs w:val="28"/>
        </w:rPr>
        <w:t>№ </w:t>
      </w:r>
      <w:r w:rsidRPr="005A7212">
        <w:rPr>
          <w:rFonts w:ascii="Times New Roman" w:hAnsi="Times New Roman" w:cs="Times New Roman"/>
          <w:sz w:val="28"/>
          <w:szCs w:val="28"/>
        </w:rPr>
        <w:t>731</w:t>
      </w:r>
      <w:r w:rsidR="005A7212">
        <w:rPr>
          <w:rFonts w:ascii="Times New Roman" w:hAnsi="Times New Roman" w:cs="Times New Roman"/>
          <w:sz w:val="28"/>
          <w:szCs w:val="28"/>
        </w:rPr>
        <w:t>;</w:t>
      </w:r>
    </w:p>
    <w:p w:rsidR="005A7212" w:rsidRPr="005A7212" w:rsidRDefault="005A7212" w:rsidP="005A7212">
      <w:pPr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eastAsia="Calibri" w:hAnsi="Times New Roman" w:cs="Times New Roman"/>
          <w:sz w:val="28"/>
          <w:szCs w:val="28"/>
          <w:lang w:eastAsia="en-US"/>
        </w:rPr>
        <w:t>- Указания Банка России от 11.03.2014 N 3210-У.</w:t>
      </w:r>
    </w:p>
    <w:p w:rsidR="00D152CE" w:rsidRPr="005A7212" w:rsidRDefault="004E37C9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 </w:t>
      </w:r>
    </w:p>
    <w:p w:rsidR="00D152CE" w:rsidRPr="005A7212" w:rsidRDefault="004E37C9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  <w:r w:rsidRPr="005A7212">
        <w:rPr>
          <w:rFonts w:ascii="Times New Roman" w:hAnsi="Times New Roman" w:cs="Times New Roman"/>
          <w:sz w:val="28"/>
          <w:szCs w:val="28"/>
        </w:rPr>
        <w:t> 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1.1. Настоящий Порядок устанавливает правила проведения инвентаризации имущества,</w:t>
      </w:r>
      <w:r w:rsidR="005A7212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 xml:space="preserve">финансовых активов и обязательств учреждения, в том числе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5A7212">
        <w:rPr>
          <w:rFonts w:ascii="Times New Roman" w:hAnsi="Times New Roman" w:cs="Times New Roman"/>
          <w:sz w:val="28"/>
          <w:szCs w:val="28"/>
        </w:rPr>
        <w:t>забалансовых</w:t>
      </w:r>
      <w:proofErr w:type="spellEnd"/>
      <w:r w:rsidRPr="005A7212">
        <w:rPr>
          <w:rFonts w:ascii="Times New Roman" w:hAnsi="Times New Roman" w:cs="Times New Roman"/>
          <w:sz w:val="28"/>
          <w:szCs w:val="28"/>
        </w:rPr>
        <w:t xml:space="preserve"> счетах,</w:t>
      </w:r>
      <w:r w:rsidR="005A7212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сроки ее проведения, перечень активов и обязательств, проверяемых при проведении</w:t>
      </w:r>
      <w:r w:rsidR="005A7212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инвентаризации.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 xml:space="preserve">1.2. Инвентаризации подлежит все имущество учреждения независимо </w:t>
      </w:r>
      <w:proofErr w:type="gramStart"/>
      <w:r w:rsidRPr="005A7212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5A72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A7212">
        <w:rPr>
          <w:rFonts w:ascii="Times New Roman" w:hAnsi="Times New Roman" w:cs="Times New Roman"/>
          <w:sz w:val="28"/>
          <w:szCs w:val="28"/>
        </w:rPr>
        <w:t>его</w:t>
      </w:r>
      <w:proofErr w:type="gramEnd"/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местонахождения и все виды финансовых активов и обязательств учреждения. Также</w:t>
      </w:r>
      <w:r w:rsidR="005A7212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инвентаризации подлежит имущество, находящееся на ответственном хранении учреждения.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Инвентаризацию имущества, переданного в аренду (безвозмездное пользование),</w:t>
      </w:r>
      <w:r w:rsidR="005A7212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проводит арендатор (ссудополучатель).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 xml:space="preserve">Инвентаризация имущества производится по его местонахождению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>и в разрезе</w:t>
      </w:r>
      <w:r w:rsidR="005A7212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ответственных (материально ответственных) лиц, далее – ответственные лица.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 xml:space="preserve">1.3. Цель инвентаризации – обеспечить достоверность данных учета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>и отчетности.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1.4. Проведение инвентаризации обязательно:</w:t>
      </w:r>
    </w:p>
    <w:p w:rsidR="00CF0101" w:rsidRPr="005A7212" w:rsidRDefault="005A7212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0101" w:rsidRPr="005A7212">
        <w:rPr>
          <w:rFonts w:ascii="Times New Roman" w:hAnsi="Times New Roman" w:cs="Times New Roman"/>
          <w:sz w:val="28"/>
          <w:szCs w:val="28"/>
        </w:rPr>
        <w:t>при передаче имущества в аренду, выкупе, продаже;</w:t>
      </w:r>
    </w:p>
    <w:p w:rsidR="00CF0101" w:rsidRPr="005A7212" w:rsidRDefault="005A7212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0101" w:rsidRPr="005A7212">
        <w:rPr>
          <w:rFonts w:ascii="Times New Roman" w:hAnsi="Times New Roman" w:cs="Times New Roman"/>
          <w:sz w:val="28"/>
          <w:szCs w:val="28"/>
        </w:rPr>
        <w:t>перед составлением годовой отчетности (кроме имущества, инвентаризация</w:t>
      </w:r>
      <w:proofErr w:type="gramEnd"/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которого проводилась не ранее 1 октября отчетного года);</w:t>
      </w:r>
    </w:p>
    <w:p w:rsidR="00CF0101" w:rsidRPr="005A7212" w:rsidRDefault="005A7212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F0101" w:rsidRPr="005A7212">
        <w:rPr>
          <w:rFonts w:ascii="Times New Roman" w:hAnsi="Times New Roman" w:cs="Times New Roman"/>
          <w:sz w:val="28"/>
          <w:szCs w:val="28"/>
        </w:rPr>
        <w:t>при смене ответственных лиц;</w:t>
      </w:r>
    </w:p>
    <w:p w:rsidR="00CF0101" w:rsidRPr="005A7212" w:rsidRDefault="005A7212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0101" w:rsidRPr="005A7212">
        <w:rPr>
          <w:rFonts w:ascii="Times New Roman" w:hAnsi="Times New Roman" w:cs="Times New Roman"/>
          <w:sz w:val="28"/>
          <w:szCs w:val="28"/>
        </w:rPr>
        <w:t>при выявлении фактов хищения, злоупотребления или порчи имущества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 xml:space="preserve">(немедленно </w:t>
      </w:r>
      <w:proofErr w:type="gramStart"/>
      <w:r w:rsidRPr="005A7212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5A7212">
        <w:rPr>
          <w:rFonts w:ascii="Times New Roman" w:hAnsi="Times New Roman" w:cs="Times New Roman"/>
          <w:sz w:val="28"/>
          <w:szCs w:val="28"/>
        </w:rPr>
        <w:t xml:space="preserve"> установлении таких фактов);</w:t>
      </w:r>
    </w:p>
    <w:p w:rsidR="00CF0101" w:rsidRPr="005A7212" w:rsidRDefault="005A7212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0101" w:rsidRPr="005A7212">
        <w:rPr>
          <w:rFonts w:ascii="Times New Roman" w:hAnsi="Times New Roman" w:cs="Times New Roman"/>
          <w:sz w:val="28"/>
          <w:szCs w:val="28"/>
        </w:rPr>
        <w:t>в случае стихийного бедствия, пожара и других чрезвычайных ситуаций, вызванных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0101" w:rsidRPr="005A7212">
        <w:rPr>
          <w:rFonts w:ascii="Times New Roman" w:hAnsi="Times New Roman" w:cs="Times New Roman"/>
          <w:sz w:val="28"/>
          <w:szCs w:val="28"/>
        </w:rPr>
        <w:t>экстремальными условиями (сразу же по окончании пожара или стихийного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0101" w:rsidRPr="005A7212">
        <w:rPr>
          <w:rFonts w:ascii="Times New Roman" w:hAnsi="Times New Roman" w:cs="Times New Roman"/>
          <w:sz w:val="28"/>
          <w:szCs w:val="28"/>
        </w:rPr>
        <w:t>бедствия);</w:t>
      </w:r>
    </w:p>
    <w:p w:rsidR="00CF0101" w:rsidRPr="005A7212" w:rsidRDefault="005A7212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0101" w:rsidRPr="005A7212">
        <w:rPr>
          <w:rFonts w:ascii="Times New Roman" w:hAnsi="Times New Roman" w:cs="Times New Roman"/>
          <w:sz w:val="28"/>
          <w:szCs w:val="28"/>
        </w:rPr>
        <w:t>при реорганизации, изменении типа учреждения или ликвидации учреждения;</w:t>
      </w:r>
    </w:p>
    <w:p w:rsidR="00CF0101" w:rsidRPr="005A7212" w:rsidRDefault="005A7212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0101" w:rsidRPr="005A7212">
        <w:rPr>
          <w:rFonts w:ascii="Times New Roman" w:hAnsi="Times New Roman" w:cs="Times New Roman"/>
          <w:sz w:val="28"/>
          <w:szCs w:val="28"/>
        </w:rPr>
        <w:t>в других случаях, предусмотренных действующим законодательством.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При коллективной или бригадной материальной ответственности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инвентаризацию необходимо проводить:</w:t>
      </w:r>
    </w:p>
    <w:p w:rsidR="00CF0101" w:rsidRPr="005A7212" w:rsidRDefault="005A7212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0101" w:rsidRPr="005A7212">
        <w:rPr>
          <w:rFonts w:ascii="Times New Roman" w:hAnsi="Times New Roman" w:cs="Times New Roman"/>
          <w:sz w:val="28"/>
          <w:szCs w:val="28"/>
        </w:rPr>
        <w:t>при смене руководителя коллектива или бригадира;</w:t>
      </w:r>
    </w:p>
    <w:p w:rsidR="00CF0101" w:rsidRPr="005A7212" w:rsidRDefault="005A7212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0101" w:rsidRPr="005A7212">
        <w:rPr>
          <w:rFonts w:ascii="Times New Roman" w:hAnsi="Times New Roman" w:cs="Times New Roman"/>
          <w:sz w:val="28"/>
          <w:szCs w:val="28"/>
        </w:rPr>
        <w:t>при выбытии из коллектива или бригады более 50 процентов работников;</w:t>
      </w:r>
    </w:p>
    <w:p w:rsidR="00CF0101" w:rsidRPr="005A7212" w:rsidRDefault="005A7212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0101" w:rsidRPr="005A7212">
        <w:rPr>
          <w:rFonts w:ascii="Times New Roman" w:hAnsi="Times New Roman" w:cs="Times New Roman"/>
          <w:sz w:val="28"/>
          <w:szCs w:val="28"/>
        </w:rPr>
        <w:t>по требованию одного или нескольких членов коллектива или бригады.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7212">
        <w:rPr>
          <w:rFonts w:ascii="Times New Roman" w:hAnsi="Times New Roman" w:cs="Times New Roman"/>
          <w:b/>
          <w:sz w:val="28"/>
          <w:szCs w:val="28"/>
        </w:rPr>
        <w:t>2. Общий порядок и сроки проведения инвентаризации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2.1. Для проведения инвентаризации в учреждении создается постоянно действующая</w:t>
      </w:r>
      <w:r w:rsidR="005A7212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инвентаризационная комиссия.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При большом объеме работ для одновременного проведения инвентаризации имущества</w:t>
      </w:r>
      <w:r w:rsidR="005A7212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создаются рабочие инвентаризационные комиссии. Персональный состав постоянно</w:t>
      </w:r>
      <w:r w:rsidR="005A7212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действующих и рабочих инвентаризационных комиссий утверждает руководитель</w:t>
      </w:r>
      <w:r w:rsidR="005A7212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учреждения.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В состав инвентаризационной комиссии включают представителей администрации</w:t>
      </w:r>
      <w:r w:rsidR="005A7212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учреждения, сотрудников бухгалтерии, других специалистов.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2.2. Инвентаризационная комиссия выполняет следующие функции:</w:t>
      </w:r>
    </w:p>
    <w:p w:rsidR="00CF0101" w:rsidRPr="005A7212" w:rsidRDefault="005A7212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0101" w:rsidRPr="005A7212">
        <w:rPr>
          <w:rFonts w:ascii="Times New Roman" w:hAnsi="Times New Roman" w:cs="Times New Roman"/>
          <w:sz w:val="28"/>
          <w:szCs w:val="28"/>
        </w:rPr>
        <w:t>проверка фактического наличия имущества, как собственного, так и не принадлежащего учреждению, но числящегося в бухгалтерском учете;</w:t>
      </w:r>
    </w:p>
    <w:p w:rsidR="00CF0101" w:rsidRPr="005A7212" w:rsidRDefault="005A7212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0101" w:rsidRPr="005A7212">
        <w:rPr>
          <w:rFonts w:ascii="Times New Roman" w:hAnsi="Times New Roman" w:cs="Times New Roman"/>
          <w:sz w:val="28"/>
          <w:szCs w:val="28"/>
        </w:rPr>
        <w:t>проверка соблюдения правил содержания и эксплуатации основных средств, использования нематериальных активов, а также правил и условий хранения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материальных запасов, денежных средств;</w:t>
      </w:r>
    </w:p>
    <w:p w:rsidR="00CF0101" w:rsidRPr="005A7212" w:rsidRDefault="005A7212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0101" w:rsidRPr="005A7212">
        <w:rPr>
          <w:rFonts w:ascii="Times New Roman" w:hAnsi="Times New Roman" w:cs="Times New Roman"/>
          <w:sz w:val="28"/>
          <w:szCs w:val="28"/>
        </w:rPr>
        <w:t>определение состояния имущества и его назначения;</w:t>
      </w:r>
    </w:p>
    <w:p w:rsidR="00CF0101" w:rsidRPr="005A7212" w:rsidRDefault="005A7212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0101" w:rsidRPr="005A7212">
        <w:rPr>
          <w:rFonts w:ascii="Times New Roman" w:hAnsi="Times New Roman" w:cs="Times New Roman"/>
          <w:sz w:val="28"/>
          <w:szCs w:val="28"/>
        </w:rPr>
        <w:t>выявление признаков обесценения активов;</w:t>
      </w:r>
    </w:p>
    <w:p w:rsidR="00CF0101" w:rsidRPr="005A7212" w:rsidRDefault="005A7212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0101" w:rsidRPr="005A7212">
        <w:rPr>
          <w:rFonts w:ascii="Times New Roman" w:hAnsi="Times New Roman" w:cs="Times New Roman"/>
          <w:sz w:val="28"/>
          <w:szCs w:val="28"/>
        </w:rPr>
        <w:t>сопоставление данных бухгалтерского учета с фактическим наличием имущества, с выписками из счетов, с данными актов сверок;</w:t>
      </w:r>
    </w:p>
    <w:p w:rsidR="00CF0101" w:rsidRPr="005A7212" w:rsidRDefault="005A7212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0101" w:rsidRPr="005A7212">
        <w:rPr>
          <w:rFonts w:ascii="Times New Roman" w:hAnsi="Times New Roman" w:cs="Times New Roman"/>
          <w:sz w:val="28"/>
          <w:szCs w:val="28"/>
        </w:rPr>
        <w:t>проверка правильности расчета и обоснованности создания резервов, достоверности расходов будущих периодов;</w:t>
      </w:r>
    </w:p>
    <w:p w:rsidR="00CF0101" w:rsidRPr="005A7212" w:rsidRDefault="005A7212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0101" w:rsidRPr="005A7212">
        <w:rPr>
          <w:rFonts w:ascii="Times New Roman" w:hAnsi="Times New Roman" w:cs="Times New Roman"/>
          <w:sz w:val="28"/>
          <w:szCs w:val="28"/>
        </w:rPr>
        <w:t>проверка документации на активы и обязательства;</w:t>
      </w:r>
    </w:p>
    <w:p w:rsidR="00CF0101" w:rsidRPr="005A7212" w:rsidRDefault="005A7212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0101" w:rsidRPr="005A7212">
        <w:rPr>
          <w:rFonts w:ascii="Times New Roman" w:hAnsi="Times New Roman" w:cs="Times New Roman"/>
          <w:sz w:val="28"/>
          <w:szCs w:val="28"/>
        </w:rPr>
        <w:t xml:space="preserve">выявление дебиторской задолженности, безнадежной к взысканию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="00CF0101" w:rsidRPr="005A7212">
        <w:rPr>
          <w:rFonts w:ascii="Times New Roman" w:hAnsi="Times New Roman" w:cs="Times New Roman"/>
          <w:sz w:val="28"/>
          <w:szCs w:val="28"/>
        </w:rPr>
        <w:t>и сомнительной, подготовка предложений о списании такой задолженности;</w:t>
      </w:r>
    </w:p>
    <w:p w:rsidR="00CF0101" w:rsidRPr="005A7212" w:rsidRDefault="005A7212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0101" w:rsidRPr="005A7212">
        <w:rPr>
          <w:rFonts w:ascii="Times New Roman" w:hAnsi="Times New Roman" w:cs="Times New Roman"/>
          <w:sz w:val="28"/>
          <w:szCs w:val="28"/>
        </w:rPr>
        <w:t>выявление кредиторской задолженности, не востребованной кредиторами, подготовка предложений о списании такой задолженности;</w:t>
      </w:r>
    </w:p>
    <w:p w:rsidR="00CF0101" w:rsidRPr="005A7212" w:rsidRDefault="005A7212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0101" w:rsidRPr="005A7212">
        <w:rPr>
          <w:rFonts w:ascii="Times New Roman" w:hAnsi="Times New Roman" w:cs="Times New Roman"/>
          <w:sz w:val="28"/>
          <w:szCs w:val="28"/>
        </w:rPr>
        <w:t>составление инвентаризационных описей, в которых указываются все объекты инвентаризации, их количество, статус и целевая функция;</w:t>
      </w:r>
    </w:p>
    <w:p w:rsidR="00CF0101" w:rsidRPr="005A7212" w:rsidRDefault="005A7212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0101" w:rsidRPr="005A7212">
        <w:rPr>
          <w:rFonts w:ascii="Times New Roman" w:hAnsi="Times New Roman" w:cs="Times New Roman"/>
          <w:sz w:val="28"/>
          <w:szCs w:val="28"/>
        </w:rPr>
        <w:t>составление ведомости по расхождениям, если они обнаружены, а также выявление причин таких отклонений;</w:t>
      </w:r>
    </w:p>
    <w:p w:rsidR="00CF0101" w:rsidRPr="005A7212" w:rsidRDefault="005A7212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F0101" w:rsidRPr="005A7212">
        <w:rPr>
          <w:rFonts w:ascii="Times New Roman" w:hAnsi="Times New Roman" w:cs="Times New Roman"/>
          <w:sz w:val="28"/>
          <w:szCs w:val="28"/>
        </w:rPr>
        <w:t>оформление протоколов заседания инвентаризационной комиссии;</w:t>
      </w:r>
    </w:p>
    <w:p w:rsidR="00CF0101" w:rsidRPr="005A7212" w:rsidRDefault="005A7212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0101" w:rsidRPr="005A7212">
        <w:rPr>
          <w:rFonts w:ascii="Times New Roman" w:hAnsi="Times New Roman" w:cs="Times New Roman"/>
          <w:sz w:val="28"/>
          <w:szCs w:val="28"/>
        </w:rPr>
        <w:t>подготовка предложений по изменению учета и устранению обстоятельств, которые повлекли неточности и ошибки.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 xml:space="preserve">2.3. Инвентаризации подлежит </w:t>
      </w:r>
      <w:r w:rsidR="00E0673E">
        <w:rPr>
          <w:rFonts w:ascii="Times New Roman" w:hAnsi="Times New Roman" w:cs="Times New Roman"/>
          <w:sz w:val="28"/>
          <w:szCs w:val="28"/>
        </w:rPr>
        <w:t xml:space="preserve">все </w:t>
      </w:r>
      <w:r w:rsidRPr="005A7212">
        <w:rPr>
          <w:rFonts w:ascii="Times New Roman" w:hAnsi="Times New Roman" w:cs="Times New Roman"/>
          <w:sz w:val="28"/>
          <w:szCs w:val="28"/>
        </w:rPr>
        <w:t xml:space="preserve">имущество учреждения, вложения в него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>на счете 106.00</w:t>
      </w:r>
      <w:r w:rsidR="005A7212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«Вложения в нефинансовые активы», а также следующие финансовые активы,</w:t>
      </w:r>
      <w:r w:rsidR="00F33B54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обязательства и финансовые результаты: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денежные средства – счет Х.201.00.000;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расчеты по доходам – счет Х.205.00.000;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расчеты по выданным авансам – счет Х.206.00.000;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расчеты с подотчетными лицами – счет Х.208.00.000;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расчеты по ущербу имуществу и иным доходам – счет Х.209.00.000;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расчеты по принятым обязательствам – счет Х.302.00.000;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расчеты по платежам в бюджеты – счет Х.303.00.000;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прочие расчеты с кредиторами – счет Х.304.00.000;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расчеты с кредиторами по долговым обязательствам – счет Х.301.00.000;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доходы будущих периодов – счет Х.401.40.000;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расходы будущих периодов – счет Х.401.50.000;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резервы предстоящих расходов – счет Х.401.60.000.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2.4. Сроки проведения плановых инвентаризаций установлены в Графике проведения</w:t>
      </w:r>
      <w:r w:rsidR="00F33B54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инвентаризации.</w:t>
      </w:r>
    </w:p>
    <w:p w:rsidR="00CF0101" w:rsidRPr="005A7212" w:rsidRDefault="00CF0101" w:rsidP="00F33B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Кроме плановых инвентаризаций, учреждение может проводить внеплановые сплошные</w:t>
      </w:r>
      <w:r w:rsidR="00F33B54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инвентаризации товарно-материальных ценностей. Внеплановые инвентаризации</w:t>
      </w:r>
      <w:r w:rsidR="00F33B54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проводятся на основании приказа руководителя.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2.5. До начала проверки фактического наличия имущества инвентаризационной комиссии</w:t>
      </w:r>
      <w:r w:rsidR="00F33B54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 xml:space="preserve">надлежит получить приходные и расходные документы или отчеты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>о движении</w:t>
      </w:r>
      <w:r w:rsidR="00F33B54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материальных ценностей и денежных средств, не сданные и не учтенные бухгалтерией на</w:t>
      </w:r>
      <w:r w:rsidR="00F33B54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момент проведения инвентаризации.</w:t>
      </w:r>
    </w:p>
    <w:p w:rsidR="00CF0101" w:rsidRPr="005A7212" w:rsidRDefault="00CF0101" w:rsidP="00F33B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 xml:space="preserve">Председатель инвентаризационной комиссии визирует все приходные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>и расходные</w:t>
      </w:r>
      <w:r w:rsidR="00F33B54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 xml:space="preserve">документы, приложенные к реестрам (отчетам), с указанием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 xml:space="preserve">«до инвентаризации </w:t>
      </w:r>
      <w:proofErr w:type="gramStart"/>
      <w:r w:rsidRPr="005A721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A7212">
        <w:rPr>
          <w:rFonts w:ascii="Times New Roman" w:hAnsi="Times New Roman" w:cs="Times New Roman"/>
          <w:sz w:val="28"/>
          <w:szCs w:val="28"/>
        </w:rPr>
        <w:t xml:space="preserve"> "___"»</w:t>
      </w:r>
      <w:r w:rsidR="00F33B54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(дата). Это служит основанием для определения остатков имущества к началу</w:t>
      </w:r>
      <w:r w:rsidR="00F33B54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инвентаризации по учетным данным.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2.6. Ответственные лица дают расписки о том, что к началу инвентаризации все расходные</w:t>
      </w:r>
      <w:r w:rsidR="00F33B54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и приходные документы на имущество сданы в бухгалтерию или переданы комиссии и все</w:t>
      </w:r>
      <w:r w:rsidR="00F33B54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ценности, поступившие на их ответственность, оприходованы, а выбывшие – списаны в</w:t>
      </w:r>
      <w:r w:rsidR="00F33B54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расход. Аналогичные расписки дают сотрудники, имеющие подотчетные суммы на</w:t>
      </w:r>
      <w:r w:rsidR="00F33B54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приобретение или доверенности на получение имущества.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2.7. Фактическое наличие имущества при инвентаризации определяют путем обязательного</w:t>
      </w:r>
      <w:r w:rsidR="00F33B54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подсчета, взвешивания, обмера.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2.8. Проверка фактического наличия имущества производится при обязательном участии</w:t>
      </w:r>
      <w:r w:rsidR="00F33B54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ответственных лиц.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2.9. Для оформления инвентаризации комиссия применяет следующие формы,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A7212">
        <w:rPr>
          <w:rFonts w:ascii="Times New Roman" w:hAnsi="Times New Roman" w:cs="Times New Roman"/>
          <w:sz w:val="28"/>
          <w:szCs w:val="28"/>
        </w:rPr>
        <w:t>утвержденные</w:t>
      </w:r>
      <w:proofErr w:type="gramEnd"/>
      <w:r w:rsidRPr="005A7212">
        <w:rPr>
          <w:rFonts w:ascii="Times New Roman" w:hAnsi="Times New Roman" w:cs="Times New Roman"/>
          <w:sz w:val="28"/>
          <w:szCs w:val="28"/>
        </w:rPr>
        <w:t xml:space="preserve"> приказом Минфина от 30.03.2015 № 52н: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 xml:space="preserve">– инвентаризационная опись остатков на счетах учета денежных средств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>(ф. 0504082);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lastRenderedPageBreak/>
        <w:t>– инвентаризационная опись (сличительная ведомость) бланков строгой отчетности и</w:t>
      </w:r>
      <w:r w:rsidR="00F33B54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денежных документов (ф. 0504086);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инвентаризационная опись (сличительная ведомость) по объектам нефинансовых активов</w:t>
      </w:r>
      <w:r w:rsidR="00F33B54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(ф. 0504087). По объектам, переданным в аренду, безвозмездное пользование, а также</w:t>
      </w:r>
      <w:r w:rsidR="00F33B54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полученным в аренду, безвозмездное пользование и по другим основаниям, составляются</w:t>
      </w:r>
      <w:r w:rsidR="00F33B54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 xml:space="preserve">отдельные описи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>(ф. 0504087);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инвентаризационная опись наличных денежных средств (ф. 0504088);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 xml:space="preserve">– инвентаризационная опись расчетов с покупателями, поставщиками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>и прочими</w:t>
      </w:r>
      <w:r w:rsidR="00F33B54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дебиторами и кредиторами (ф. 0504089);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инвентаризационная опись расчетов по поступлениям (ф. 0504091);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ведомость расхождений по результатам инвентаризации (ф. 0504092);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акт о результатах инвентаризации (ф. 0504835);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инвентаризационная опись задолженности по кредитам, займам (ссудам)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(ф. 0504083);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инвентаризационная опись ценных бумаг (ф. 0504081).</w:t>
      </w:r>
    </w:p>
    <w:p w:rsidR="00CF0101" w:rsidRPr="005A7212" w:rsidRDefault="00CF0101" w:rsidP="00F33B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Формы заполняют в порядке, установленном Методическими указаниями, утвержденными</w:t>
      </w:r>
      <w:r w:rsidR="00F33B54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приказом Минфина от 30.03.2015 № 52н.</w:t>
      </w:r>
    </w:p>
    <w:p w:rsidR="00CF0101" w:rsidRPr="005A7212" w:rsidRDefault="00CF0101" w:rsidP="00F33B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Для результатов инвентаризации расходов будущих периодов применяется акт</w:t>
      </w:r>
      <w:r w:rsidR="00F33B54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инвентаризации расходов будущих периодов № ИНВ-11 (ф. 0317012), утвержденный</w:t>
      </w:r>
      <w:r w:rsidR="00F33B54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приказом Минфина от 13.06.1995 № 49.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2.10. Инвентаризационная комиссия обеспечивает полноту и точность внесения в описи</w:t>
      </w:r>
      <w:r w:rsidR="00F33B54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данных о фактических остатках основных средств, нематериальных активов, материальных</w:t>
      </w:r>
      <w:r w:rsidR="00F33B54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запасов и другого имущества, денежных средств, финансовых активов и обязательств,</w:t>
      </w:r>
      <w:r w:rsidR="00F33B54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правильность и своевременность оформления материалов инвентаризации. Также комиссия</w:t>
      </w:r>
      <w:r w:rsidR="00F33B54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обеспечивает внесение в описи обнаруженных признаков обесценения актива.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 xml:space="preserve">2.11. Если инвентаризация проводится в течение нескольких дней,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>то помещения, где</w:t>
      </w:r>
      <w:r w:rsidR="00F33B54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хранятся материальные ценности, при уходе инвентаризационной комиссии должны быть</w:t>
      </w:r>
      <w:r w:rsidR="00F33B54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 xml:space="preserve">опечатаны. Во время перерывов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>в работе инвентаризационных комиссий (в обеденный</w:t>
      </w:r>
      <w:r w:rsidR="00F33B54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перерыв, в ночное время, по другим причинам) описи должны храниться в ящике (шкафу,</w:t>
      </w:r>
      <w:r w:rsidR="00F33B54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 xml:space="preserve">сейфе)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>в закрытом помещении, где проводится инвентаризация.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 xml:space="preserve">2.12. Если ответственные лица обнаружат после инвентаризации ошибки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>в описях, они</w:t>
      </w:r>
      <w:r w:rsidR="00F33B54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должны немедленно (до открытия склада, кладовой, секции и т. п.) заявить об этом</w:t>
      </w:r>
      <w:r w:rsidR="00F33B54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председателю инвентаризационной комиссии.</w:t>
      </w:r>
    </w:p>
    <w:p w:rsidR="00CF0101" w:rsidRPr="005A7212" w:rsidRDefault="00CF0101" w:rsidP="00F33B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Инвентаризационная комиссия осуществляет проверку указанных фактов и в случае их</w:t>
      </w:r>
      <w:r w:rsidR="00F33B54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 xml:space="preserve">подтверждения производит исправление выявленных ошибок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>в установленном порядке.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F0101" w:rsidRPr="00F33B54" w:rsidRDefault="00CF0101" w:rsidP="00F33B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B54">
        <w:rPr>
          <w:rFonts w:ascii="Times New Roman" w:hAnsi="Times New Roman" w:cs="Times New Roman"/>
          <w:b/>
          <w:sz w:val="28"/>
          <w:szCs w:val="28"/>
        </w:rPr>
        <w:t>3. Особенности инвентаризации отдельных видов имущества, финансовых активов,</w:t>
      </w:r>
      <w:r w:rsidR="00F33B54" w:rsidRPr="00F33B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3B54">
        <w:rPr>
          <w:rFonts w:ascii="Times New Roman" w:hAnsi="Times New Roman" w:cs="Times New Roman"/>
          <w:b/>
          <w:sz w:val="28"/>
          <w:szCs w:val="28"/>
        </w:rPr>
        <w:t>обязательств и финансовых результатов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3.1. Инвентаризация основных сре</w:t>
      </w:r>
      <w:proofErr w:type="gramStart"/>
      <w:r w:rsidRPr="005A7212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5A7212">
        <w:rPr>
          <w:rFonts w:ascii="Times New Roman" w:hAnsi="Times New Roman" w:cs="Times New Roman"/>
          <w:sz w:val="28"/>
          <w:szCs w:val="28"/>
        </w:rPr>
        <w:t>оводится один раз в год перед составлением</w:t>
      </w:r>
      <w:r w:rsidR="00F33B54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 xml:space="preserve">годовой бухгалтерской отчетности. Исключение – объекты </w:t>
      </w:r>
      <w:r w:rsidRPr="005A7212">
        <w:rPr>
          <w:rFonts w:ascii="Times New Roman" w:hAnsi="Times New Roman" w:cs="Times New Roman"/>
          <w:sz w:val="28"/>
          <w:szCs w:val="28"/>
        </w:rPr>
        <w:lastRenderedPageBreak/>
        <w:t>библиотечного фонда,</w:t>
      </w:r>
      <w:r w:rsidR="00F33B54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 xml:space="preserve">сроки и порядок инвентаризации которых изложены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>в пункте 3.2 настоящего</w:t>
      </w:r>
      <w:r w:rsidR="00F33B54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Положения.</w:t>
      </w:r>
    </w:p>
    <w:p w:rsidR="00CF0101" w:rsidRPr="005A7212" w:rsidRDefault="00CF0101" w:rsidP="00F33B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Инвентаризации подлежат основные средства на балансовых счетах 101.00 «Основные</w:t>
      </w:r>
      <w:r w:rsidR="00F33B54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 xml:space="preserve">средства», а также имущество на </w:t>
      </w:r>
      <w:proofErr w:type="spellStart"/>
      <w:r w:rsidRPr="005A7212">
        <w:rPr>
          <w:rFonts w:ascii="Times New Roman" w:hAnsi="Times New Roman" w:cs="Times New Roman"/>
          <w:sz w:val="28"/>
          <w:szCs w:val="28"/>
        </w:rPr>
        <w:t>забалансовых</w:t>
      </w:r>
      <w:proofErr w:type="spellEnd"/>
      <w:r w:rsidRPr="005A7212">
        <w:rPr>
          <w:rFonts w:ascii="Times New Roman" w:hAnsi="Times New Roman" w:cs="Times New Roman"/>
          <w:sz w:val="28"/>
          <w:szCs w:val="28"/>
        </w:rPr>
        <w:t xml:space="preserve"> счетах 01 «Имущество, полученное в пользование», 02 «Материальные ценности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>на хранении».</w:t>
      </w:r>
    </w:p>
    <w:p w:rsidR="00CF0101" w:rsidRPr="005A7212" w:rsidRDefault="00CF0101" w:rsidP="00A512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 xml:space="preserve">Основные средства, которые временно отсутствуют (находятся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>у подрядчика на ремонте, у</w:t>
      </w:r>
      <w:r w:rsidR="00A512AA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сотрудников в командировке и т. д.), инвентаризируются по документам и регистрам до</w:t>
      </w:r>
      <w:r w:rsidR="00A512AA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момента выбытия.</w:t>
      </w:r>
    </w:p>
    <w:p w:rsidR="00CF0101" w:rsidRPr="005A7212" w:rsidRDefault="00CF0101" w:rsidP="00A512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Перед инвентаризацией комиссия проверяет: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есть ли инвентарные карточки, книги и описи на основные средства, как они заполнены;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состояние техпаспортов и других технических документов;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документы о государственной регистрации объектов;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 xml:space="preserve">– документы на основные средства, которые приняли или сдали на хранение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>и в аренду.</w:t>
      </w:r>
    </w:p>
    <w:p w:rsidR="00CF0101" w:rsidRPr="005A7212" w:rsidRDefault="00CF0101" w:rsidP="00A512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При отсутствии документов комиссия должна обеспечить их получение или оформление.</w:t>
      </w:r>
    </w:p>
    <w:p w:rsidR="00CF0101" w:rsidRPr="005A7212" w:rsidRDefault="00CF0101" w:rsidP="00A512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При обнаружении расхождений и неточностей в регистрах бухгалтерского учета или</w:t>
      </w:r>
      <w:r w:rsidR="00A512AA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технической документации следует внести соответствующие исправления и уточнения.</w:t>
      </w:r>
    </w:p>
    <w:p w:rsidR="00E0673E" w:rsidRPr="00E0673E" w:rsidRDefault="00E0673E" w:rsidP="00E0673E">
      <w:pPr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E067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Плановая инвентаризация основных средств, в том числе стоимостью </w:t>
      </w:r>
      <w:r w:rsidR="00C95BF8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E067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 10 000 рублей, перед составлением годовой отчетности производится </w:t>
      </w:r>
      <w:r w:rsidR="00C95BF8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E0673E">
        <w:rPr>
          <w:rFonts w:ascii="Times New Roman" w:eastAsia="Calibri" w:hAnsi="Times New Roman" w:cs="Times New Roman"/>
          <w:sz w:val="28"/>
          <w:szCs w:val="28"/>
          <w:lang w:eastAsia="en-US"/>
        </w:rPr>
        <w:t>не позднее конца отчетного года – с 01 октября до 31 декабря</w:t>
      </w:r>
      <w:r w:rsidRPr="00E0673E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.</w:t>
      </w:r>
    </w:p>
    <w:p w:rsidR="00E0673E" w:rsidRPr="00E0673E" w:rsidRDefault="00E0673E" w:rsidP="00E0673E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67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 проведении инвентаризации </w:t>
      </w:r>
      <w:r w:rsidRPr="00E0673E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основных сре</w:t>
      </w:r>
      <w:proofErr w:type="gramStart"/>
      <w:r w:rsidRPr="00E0673E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дств</w:t>
      </w:r>
      <w:r w:rsidRPr="00E067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</w:t>
      </w:r>
      <w:proofErr w:type="gramEnd"/>
      <w:r w:rsidRPr="00E0673E">
        <w:rPr>
          <w:rFonts w:ascii="Times New Roman" w:eastAsia="Calibri" w:hAnsi="Times New Roman" w:cs="Times New Roman"/>
          <w:sz w:val="28"/>
          <w:szCs w:val="28"/>
          <w:lang w:eastAsia="en-US"/>
        </w:rPr>
        <w:t>оизводится проверка:</w:t>
      </w:r>
    </w:p>
    <w:p w:rsidR="00E0673E" w:rsidRPr="00E0673E" w:rsidRDefault="00E0673E" w:rsidP="00E0673E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673E">
        <w:rPr>
          <w:rFonts w:ascii="Times New Roman" w:eastAsia="Calibri" w:hAnsi="Times New Roman" w:cs="Times New Roman"/>
          <w:sz w:val="28"/>
          <w:szCs w:val="28"/>
          <w:lang w:eastAsia="en-US"/>
        </w:rPr>
        <w:t>- фактического наличия объектов основных средств;</w:t>
      </w:r>
    </w:p>
    <w:p w:rsidR="00E0673E" w:rsidRPr="00E0673E" w:rsidRDefault="00E0673E" w:rsidP="00E0673E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673E">
        <w:rPr>
          <w:rFonts w:ascii="Times New Roman" w:eastAsia="Calibri" w:hAnsi="Times New Roman" w:cs="Times New Roman"/>
          <w:sz w:val="28"/>
          <w:szCs w:val="28"/>
          <w:lang w:eastAsia="en-US"/>
        </w:rPr>
        <w:t>- состояния объектов основных средств - выявляются объекты, нуждающиеся в ремонте, восстановлении, списании;</w:t>
      </w:r>
    </w:p>
    <w:p w:rsidR="00E0673E" w:rsidRPr="00E0673E" w:rsidRDefault="00E0673E" w:rsidP="00E0673E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67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сохранности инвентарных номеров основных средств, нанесенных </w:t>
      </w:r>
      <w:r w:rsidR="00C95BF8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E0673E">
        <w:rPr>
          <w:rFonts w:ascii="Times New Roman" w:eastAsia="Calibri" w:hAnsi="Times New Roman" w:cs="Times New Roman"/>
          <w:sz w:val="28"/>
          <w:szCs w:val="28"/>
          <w:lang w:eastAsia="en-US"/>
        </w:rPr>
        <w:t>на объект и их составные части, приспособления, принадлежности;</w:t>
      </w:r>
    </w:p>
    <w:p w:rsidR="00E0673E" w:rsidRPr="00E0673E" w:rsidRDefault="00E0673E" w:rsidP="00E0673E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673E">
        <w:rPr>
          <w:rFonts w:ascii="Times New Roman" w:eastAsia="Calibri" w:hAnsi="Times New Roman" w:cs="Times New Roman"/>
          <w:sz w:val="28"/>
          <w:szCs w:val="28"/>
          <w:lang w:eastAsia="en-US"/>
        </w:rPr>
        <w:t>- наличия и сохранности технической документации;</w:t>
      </w:r>
    </w:p>
    <w:p w:rsidR="00E0673E" w:rsidRPr="00E0673E" w:rsidRDefault="00E0673E" w:rsidP="00E0673E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67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наличия и сохранности правоустанавливающей документации </w:t>
      </w:r>
      <w:r w:rsidR="00C95BF8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E0673E">
        <w:rPr>
          <w:rFonts w:ascii="Times New Roman" w:eastAsia="Calibri" w:hAnsi="Times New Roman" w:cs="Times New Roman"/>
          <w:sz w:val="28"/>
          <w:szCs w:val="28"/>
          <w:lang w:eastAsia="en-US"/>
        </w:rPr>
        <w:t>(в предусмотренных случаях);</w:t>
      </w:r>
    </w:p>
    <w:p w:rsidR="00E0673E" w:rsidRPr="00E0673E" w:rsidRDefault="00E0673E" w:rsidP="00E0673E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673E">
        <w:rPr>
          <w:rFonts w:ascii="Times New Roman" w:eastAsia="Calibri" w:hAnsi="Times New Roman" w:cs="Times New Roman"/>
          <w:sz w:val="28"/>
          <w:szCs w:val="28"/>
          <w:lang w:eastAsia="en-US"/>
        </w:rPr>
        <w:t>- комплектности объектов;</w:t>
      </w:r>
    </w:p>
    <w:p w:rsidR="00E0673E" w:rsidRPr="00E0673E" w:rsidRDefault="00E0673E" w:rsidP="00E0673E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673E">
        <w:rPr>
          <w:rFonts w:ascii="Times New Roman" w:eastAsia="Calibri" w:hAnsi="Times New Roman" w:cs="Times New Roman"/>
          <w:sz w:val="28"/>
          <w:szCs w:val="28"/>
          <w:lang w:eastAsia="en-US"/>
        </w:rPr>
        <w:t>- наличия документов, подтверждающих гарантийные обязательства поставщиков (производителей) на технику (в первую очередь на технику, приобретенную в течение последнего года);</w:t>
      </w:r>
    </w:p>
    <w:p w:rsidR="00E0673E" w:rsidRPr="00E0673E" w:rsidRDefault="00E0673E" w:rsidP="00E0673E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67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правильности применения кодов ОКОФ, группировки по счетам учета </w:t>
      </w:r>
      <w:r w:rsidR="00C95BF8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E0673E">
        <w:rPr>
          <w:rFonts w:ascii="Times New Roman" w:eastAsia="Calibri" w:hAnsi="Times New Roman" w:cs="Times New Roman"/>
          <w:sz w:val="28"/>
          <w:szCs w:val="28"/>
          <w:lang w:eastAsia="en-US"/>
        </w:rPr>
        <w:t>и установления норм амортизации.</w:t>
      </w:r>
    </w:p>
    <w:p w:rsidR="00E0673E" w:rsidRPr="00E0673E" w:rsidRDefault="00E0673E" w:rsidP="00E0673E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67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 проведении инвентаризации </w:t>
      </w:r>
      <w:r w:rsidRPr="00E0673E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зданий (помещений</w:t>
      </w:r>
      <w:r w:rsidRPr="00E0673E">
        <w:rPr>
          <w:rFonts w:ascii="Times New Roman" w:eastAsia="Calibri" w:hAnsi="Times New Roman" w:cs="Times New Roman"/>
          <w:sz w:val="28"/>
          <w:szCs w:val="28"/>
          <w:lang w:eastAsia="en-US"/>
        </w:rPr>
        <w:t>) проверяются:</w:t>
      </w:r>
    </w:p>
    <w:p w:rsidR="00E0673E" w:rsidRPr="00E0673E" w:rsidRDefault="00E0673E" w:rsidP="00E0673E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673E">
        <w:rPr>
          <w:rFonts w:ascii="Times New Roman" w:eastAsia="Calibri" w:hAnsi="Times New Roman" w:cs="Times New Roman"/>
          <w:sz w:val="28"/>
          <w:szCs w:val="28"/>
          <w:lang w:eastAsia="en-US"/>
        </w:rPr>
        <w:t>- наличие правоустанавливающей документации;</w:t>
      </w:r>
    </w:p>
    <w:p w:rsidR="00E0673E" w:rsidRPr="00E0673E" w:rsidRDefault="00E0673E" w:rsidP="00E0673E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67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наличие технической документации на отдельные инженерные </w:t>
      </w:r>
      <w:r w:rsidR="00C95BF8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E067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коммунальные системы, входящие в состав здания: систему водопровода, </w:t>
      </w:r>
      <w:r w:rsidRPr="00E0673E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канализации, отопления, электроснабжения, пожарную сигнализацию, охранную сигнализацию, систему видеонаблюдения и т.д.;</w:t>
      </w:r>
    </w:p>
    <w:p w:rsidR="00E0673E" w:rsidRPr="00E0673E" w:rsidRDefault="00E0673E" w:rsidP="00E0673E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673E">
        <w:rPr>
          <w:rFonts w:ascii="Times New Roman" w:eastAsia="Calibri" w:hAnsi="Times New Roman" w:cs="Times New Roman"/>
          <w:sz w:val="28"/>
          <w:szCs w:val="28"/>
          <w:lang w:eastAsia="en-US"/>
        </w:rPr>
        <w:t>- соответствие узлов и компонент инженерных и коммунальных систем технической документации (при выявлении отклонений подготавливаются рекомендации об уточнении технической документации);</w:t>
      </w:r>
    </w:p>
    <w:p w:rsidR="00E0673E" w:rsidRPr="00E0673E" w:rsidRDefault="00E0673E" w:rsidP="00E0673E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67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внешнее состояние конструктивных элементов здания, внешней </w:t>
      </w:r>
      <w:r w:rsidR="00C95BF8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E067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внутренней отделки, окон, дверей, узлов и компонент инженерных </w:t>
      </w:r>
      <w:r w:rsidR="00C95BF8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E0673E">
        <w:rPr>
          <w:rFonts w:ascii="Times New Roman" w:eastAsia="Calibri" w:hAnsi="Times New Roman" w:cs="Times New Roman"/>
          <w:sz w:val="28"/>
          <w:szCs w:val="28"/>
          <w:lang w:eastAsia="en-US"/>
        </w:rPr>
        <w:t>и коммунальных систем (при выявлении неисправностей формируются рекомендации по проведению ремонтно-восстановительных работ).</w:t>
      </w:r>
    </w:p>
    <w:p w:rsidR="00E0673E" w:rsidRPr="00E0673E" w:rsidRDefault="00E0673E" w:rsidP="00E0673E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67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 проведении инвентаризации </w:t>
      </w:r>
      <w:r w:rsidRPr="00E0673E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компьютерной техники</w:t>
      </w:r>
      <w:r w:rsidRPr="00E067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проверяются:</w:t>
      </w:r>
    </w:p>
    <w:p w:rsidR="00E0673E" w:rsidRPr="00E0673E" w:rsidRDefault="00E0673E" w:rsidP="00E0673E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673E">
        <w:rPr>
          <w:rFonts w:ascii="Times New Roman" w:eastAsia="Calibri" w:hAnsi="Times New Roman" w:cs="Times New Roman"/>
          <w:sz w:val="28"/>
          <w:szCs w:val="28"/>
          <w:lang w:eastAsia="en-US"/>
        </w:rPr>
        <w:t>- серийные номера составных частей и комплектующих;</w:t>
      </w:r>
    </w:p>
    <w:p w:rsidR="00E0673E" w:rsidRPr="00E0673E" w:rsidRDefault="00E0673E" w:rsidP="00E0673E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673E">
        <w:rPr>
          <w:rFonts w:ascii="Times New Roman" w:eastAsia="Calibri" w:hAnsi="Times New Roman" w:cs="Times New Roman"/>
          <w:sz w:val="28"/>
          <w:szCs w:val="28"/>
          <w:lang w:eastAsia="en-US"/>
        </w:rPr>
        <w:t>- состав компонент системных блоков;</w:t>
      </w:r>
    </w:p>
    <w:p w:rsidR="00E0673E" w:rsidRPr="00E0673E" w:rsidRDefault="00E0673E" w:rsidP="00E0673E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673E">
        <w:rPr>
          <w:rFonts w:ascii="Times New Roman" w:eastAsia="Calibri" w:hAnsi="Times New Roman" w:cs="Times New Roman"/>
          <w:sz w:val="28"/>
          <w:szCs w:val="28"/>
          <w:lang w:eastAsia="en-US"/>
        </w:rPr>
        <w:t>- наличие правоустанавливающих документов на используемое программное обеспечение.</w:t>
      </w:r>
    </w:p>
    <w:p w:rsidR="00E0673E" w:rsidRPr="00E0673E" w:rsidRDefault="00E0673E" w:rsidP="00E0673E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67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 проведении инвентаризации </w:t>
      </w:r>
      <w:r w:rsidRPr="00E0673E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объектов автотранспорта</w:t>
      </w:r>
      <w:r w:rsidRPr="00E067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(самоходной техники) проверяются:</w:t>
      </w:r>
    </w:p>
    <w:p w:rsidR="00E0673E" w:rsidRPr="00E0673E" w:rsidRDefault="00E0673E" w:rsidP="00E0673E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673E">
        <w:rPr>
          <w:rFonts w:ascii="Times New Roman" w:eastAsia="Calibri" w:hAnsi="Times New Roman" w:cs="Times New Roman"/>
          <w:sz w:val="28"/>
          <w:szCs w:val="28"/>
          <w:lang w:eastAsia="en-US"/>
        </w:rPr>
        <w:t>- наличие и состояние приспособлений и принадлежностей;</w:t>
      </w:r>
    </w:p>
    <w:p w:rsidR="00E0673E" w:rsidRPr="00E0673E" w:rsidRDefault="00E0673E" w:rsidP="00E0673E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673E">
        <w:rPr>
          <w:rFonts w:ascii="Times New Roman" w:eastAsia="Calibri" w:hAnsi="Times New Roman" w:cs="Times New Roman"/>
          <w:sz w:val="28"/>
          <w:szCs w:val="28"/>
          <w:lang w:eastAsia="en-US"/>
        </w:rPr>
        <w:t>- исправность одометра;</w:t>
      </w:r>
    </w:p>
    <w:p w:rsidR="00E0673E" w:rsidRPr="00E0673E" w:rsidRDefault="00E0673E" w:rsidP="00E0673E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673E">
        <w:rPr>
          <w:rFonts w:ascii="Times New Roman" w:eastAsia="Calibri" w:hAnsi="Times New Roman" w:cs="Times New Roman"/>
          <w:sz w:val="28"/>
          <w:szCs w:val="28"/>
          <w:lang w:eastAsia="en-US"/>
        </w:rPr>
        <w:t>- исправность датчиков количества топлива;</w:t>
      </w:r>
    </w:p>
    <w:p w:rsidR="00E0673E" w:rsidRPr="00E0673E" w:rsidRDefault="00E0673E" w:rsidP="00E0673E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673E">
        <w:rPr>
          <w:rFonts w:ascii="Times New Roman" w:eastAsia="Calibri" w:hAnsi="Times New Roman" w:cs="Times New Roman"/>
          <w:sz w:val="28"/>
          <w:szCs w:val="28"/>
          <w:lang w:eastAsia="en-US"/>
        </w:rPr>
        <w:t>- соответствие данных одометра данным путевых листов.</w:t>
      </w:r>
    </w:p>
    <w:p w:rsidR="00E0673E" w:rsidRPr="00E0673E" w:rsidRDefault="00E0673E" w:rsidP="00E0673E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67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Для оформления инвентаризации применяют формы, утвержденные Приказом N 52н: инвентаризационные описи (формы 0504081 - 0504089, 0504091) и ведомость расхождений по результатам инвентаризации </w:t>
      </w:r>
      <w:r w:rsidR="00C95BF8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E0673E">
        <w:rPr>
          <w:rFonts w:ascii="Times New Roman" w:eastAsia="Calibri" w:hAnsi="Times New Roman" w:cs="Times New Roman"/>
          <w:sz w:val="28"/>
          <w:szCs w:val="28"/>
          <w:lang w:eastAsia="en-US"/>
        </w:rPr>
        <w:t>(ф. 0504092). Для каждого вида имущества оформляется своя форма инвентаризационной описи (сличительной ведомости).</w:t>
      </w:r>
    </w:p>
    <w:p w:rsidR="00CF0101" w:rsidRPr="005A7212" w:rsidRDefault="00CF0101" w:rsidP="00C95B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 xml:space="preserve">Данные об эксплуатации и физическом состоянии комиссия указывает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>в</w:t>
      </w:r>
      <w:r w:rsidR="00C95BF8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инвентаризационной описи (ф. 0504087). Графы 8 и 9 инвентаризационной описи по НФА</w:t>
      </w:r>
      <w:r w:rsidR="00A512AA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комиссия заполняет следующим образом.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В графе 8 «Статус объекта учета» указываются коды статусов: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11 – в эксплуатации;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12 – требуется ремонт;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13 – находится на консервации;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14 – требуется модернизация;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15 – требуется реконструкция;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16 – не соответствует требованиям эксплуатации;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 xml:space="preserve">17 – не </w:t>
      </w:r>
      <w:proofErr w:type="gramStart"/>
      <w:r w:rsidRPr="005A7212">
        <w:rPr>
          <w:rFonts w:ascii="Times New Roman" w:hAnsi="Times New Roman" w:cs="Times New Roman"/>
          <w:sz w:val="28"/>
          <w:szCs w:val="28"/>
        </w:rPr>
        <w:t>введен</w:t>
      </w:r>
      <w:proofErr w:type="gramEnd"/>
      <w:r w:rsidRPr="005A7212">
        <w:rPr>
          <w:rFonts w:ascii="Times New Roman" w:hAnsi="Times New Roman" w:cs="Times New Roman"/>
          <w:sz w:val="28"/>
          <w:szCs w:val="28"/>
        </w:rPr>
        <w:t xml:space="preserve"> в эксплуатацию.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В графе 9 «Целевая функция актива» указываются коды функции: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11 – продолжить эксплуатацию;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12 – ремонт;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13 – консервация;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14 – модернизация, дооснащение (дооборудование);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15 – реконструкция;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16 – списание;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17 – утилизация.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lastRenderedPageBreak/>
        <w:t xml:space="preserve">3.2. Инвентаризация </w:t>
      </w:r>
      <w:r w:rsidRPr="00E0673E">
        <w:rPr>
          <w:rFonts w:ascii="Times New Roman" w:hAnsi="Times New Roman" w:cs="Times New Roman"/>
          <w:i/>
          <w:sz w:val="28"/>
          <w:szCs w:val="28"/>
        </w:rPr>
        <w:t>библиотечных фондов</w:t>
      </w:r>
      <w:r w:rsidRPr="005A7212">
        <w:rPr>
          <w:rFonts w:ascii="Times New Roman" w:hAnsi="Times New Roman" w:cs="Times New Roman"/>
          <w:sz w:val="28"/>
          <w:szCs w:val="28"/>
        </w:rPr>
        <w:t xml:space="preserve"> проводится при смене руководителя</w:t>
      </w:r>
      <w:r w:rsidR="00E0673E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библиотеки, а также в следующие сроки: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наиболее ценные фонды, хранящиеся в сейфах, – ежегодно;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редчайшие и ценные фонды – один раз в три года;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остальные фонды – один раз в пять лет.</w:t>
      </w:r>
    </w:p>
    <w:p w:rsidR="00CF0101" w:rsidRPr="005A7212" w:rsidRDefault="00CF0101" w:rsidP="00C95B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При инвентаризации библиотечного фонда комиссия проверяет книги путем</w:t>
      </w:r>
      <w:r w:rsidR="00A512AA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 xml:space="preserve">подсчета, электронные документы – по количественным показателям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>и</w:t>
      </w:r>
      <w:r w:rsidR="00C95BF8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контрольным суммам.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 xml:space="preserve">3.3. По </w:t>
      </w:r>
      <w:r w:rsidRPr="00E0673E">
        <w:rPr>
          <w:rFonts w:ascii="Times New Roman" w:hAnsi="Times New Roman" w:cs="Times New Roman"/>
          <w:i/>
          <w:sz w:val="28"/>
          <w:szCs w:val="28"/>
        </w:rPr>
        <w:t>незавершенному капстроительству</w:t>
      </w:r>
      <w:r w:rsidRPr="005A7212">
        <w:rPr>
          <w:rFonts w:ascii="Times New Roman" w:hAnsi="Times New Roman" w:cs="Times New Roman"/>
          <w:sz w:val="28"/>
          <w:szCs w:val="28"/>
        </w:rPr>
        <w:t xml:space="preserve"> на счете 106.11 «Вложения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>в основные</w:t>
      </w:r>
      <w:r w:rsidR="00A512AA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средства – недвижимое имущество учреждения» комиссия проверяет: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нет ли в составе оборудования, которое передали на стройку, но не начали монтировать;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состояние и причины законсервированных и временно приостановленных объектов</w:t>
      </w:r>
      <w:r w:rsidR="00A512AA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строительства.</w:t>
      </w:r>
    </w:p>
    <w:p w:rsidR="00CF0101" w:rsidRPr="005A7212" w:rsidRDefault="00CF0101" w:rsidP="00A512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При проверке используется техническая документация, акты сдачи выполненных работ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(этапов), журналы учета выполненных работ на объектах строительства и др.</w:t>
      </w:r>
    </w:p>
    <w:p w:rsidR="00CF0101" w:rsidRPr="005A7212" w:rsidRDefault="00CF0101" w:rsidP="00A512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 xml:space="preserve">Результаты инвентаризации заносятся в инвентаризационную опись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>(ф. 0504087). В описи</w:t>
      </w:r>
      <w:r w:rsidR="00A512AA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по каждому отдельному виду работ, конструктивным элементам и оборудованию комиссия</w:t>
      </w:r>
      <w:r w:rsidR="00A512AA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указывает наименование объекта и объем выполненных работ. В графах 8 и 9</w:t>
      </w:r>
      <w:r w:rsidR="00A512AA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инвентаризационной описи по НФА комиссия указывает ход реализации вложений в</w:t>
      </w:r>
      <w:r w:rsidR="00A512AA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соответствии с пунктом 75 Инструкции, утвержденной приказом Минфина от 25.03.2011</w:t>
      </w:r>
      <w:r w:rsidR="00A512AA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№ 33н.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 xml:space="preserve">3.4. При инвентаризации </w:t>
      </w:r>
      <w:r w:rsidRPr="00E0673E">
        <w:rPr>
          <w:rFonts w:ascii="Times New Roman" w:hAnsi="Times New Roman" w:cs="Times New Roman"/>
          <w:i/>
          <w:sz w:val="28"/>
          <w:szCs w:val="28"/>
        </w:rPr>
        <w:t>нематериальных активов</w:t>
      </w:r>
      <w:r w:rsidRPr="005A7212">
        <w:rPr>
          <w:rFonts w:ascii="Times New Roman" w:hAnsi="Times New Roman" w:cs="Times New Roman"/>
          <w:sz w:val="28"/>
          <w:szCs w:val="28"/>
        </w:rPr>
        <w:t xml:space="preserve"> комиссия проверяет: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есть ли свидетельства, патенты и лицензионные договоры, которые подтверждают</w:t>
      </w:r>
      <w:r w:rsidR="00A512AA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исключительные права учреждения на активы;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учтены ли активы на балансе и нет ли ошибок в учете.</w:t>
      </w:r>
    </w:p>
    <w:p w:rsidR="00CF0101" w:rsidRPr="005A7212" w:rsidRDefault="00CF0101" w:rsidP="00A512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 xml:space="preserve">Результаты инвентаризации заносятся в инвентаризационную опись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>(ф. 0504087).</w:t>
      </w:r>
    </w:p>
    <w:p w:rsidR="00CF0101" w:rsidRPr="005A7212" w:rsidRDefault="00CF0101" w:rsidP="00A512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Графы 8 и 9 инвентаризационной описи по НФА комиссия заполняет следующим образом.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В графе 8 «Статус объекта учета» указываются коды статусов: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11 – в эксплуатации;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14 – требуется модернизация;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16 – не соответствует требованиям эксплуатации;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 xml:space="preserve">17 – не </w:t>
      </w:r>
      <w:proofErr w:type="gramStart"/>
      <w:r w:rsidRPr="005A7212">
        <w:rPr>
          <w:rFonts w:ascii="Times New Roman" w:hAnsi="Times New Roman" w:cs="Times New Roman"/>
          <w:sz w:val="28"/>
          <w:szCs w:val="28"/>
        </w:rPr>
        <w:t>введен</w:t>
      </w:r>
      <w:proofErr w:type="gramEnd"/>
      <w:r w:rsidRPr="005A7212">
        <w:rPr>
          <w:rFonts w:ascii="Times New Roman" w:hAnsi="Times New Roman" w:cs="Times New Roman"/>
          <w:sz w:val="28"/>
          <w:szCs w:val="28"/>
        </w:rPr>
        <w:t xml:space="preserve"> в эксплуатацию.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В графе 9 «Целевая функция актива» указываются коды функции: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11 – продолжить эксплуатацию;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14 – модернизация, дооснащение (дооборудование);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16 – списание.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 xml:space="preserve">3.5. Материальные запасы комиссия проверяет по каждому ответственному лицу и по местам хранения. При инвентаризации </w:t>
      </w:r>
      <w:r w:rsidRPr="00E0673E">
        <w:rPr>
          <w:rFonts w:ascii="Times New Roman" w:hAnsi="Times New Roman" w:cs="Times New Roman"/>
          <w:i/>
          <w:sz w:val="28"/>
          <w:szCs w:val="28"/>
        </w:rPr>
        <w:t>материальных запасов</w:t>
      </w:r>
      <w:r w:rsidRPr="005A7212">
        <w:rPr>
          <w:rFonts w:ascii="Times New Roman" w:hAnsi="Times New Roman" w:cs="Times New Roman"/>
          <w:sz w:val="28"/>
          <w:szCs w:val="28"/>
        </w:rPr>
        <w:t>, которых нет в учреждении (в</w:t>
      </w:r>
      <w:r w:rsidR="00A512AA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 xml:space="preserve">пути, отгруженные, не оплачены в срок,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lastRenderedPageBreak/>
        <w:t>на складах других организаций), проверяется</w:t>
      </w:r>
      <w:r w:rsidR="00A512AA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обоснованность сумм на соответствующих счетах бухучета.</w:t>
      </w:r>
    </w:p>
    <w:p w:rsidR="00CF0101" w:rsidRPr="005A7212" w:rsidRDefault="00CF0101" w:rsidP="00A512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Отдельные инвентаризационные описи (ф. 0504087) составляются на материальные</w:t>
      </w:r>
      <w:r w:rsidR="00A512AA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запасы, которые: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 xml:space="preserve">– находятся в учреждении и </w:t>
      </w:r>
      <w:proofErr w:type="gramStart"/>
      <w:r w:rsidRPr="005A7212">
        <w:rPr>
          <w:rFonts w:ascii="Times New Roman" w:hAnsi="Times New Roman" w:cs="Times New Roman"/>
          <w:sz w:val="28"/>
          <w:szCs w:val="28"/>
        </w:rPr>
        <w:t>распределены</w:t>
      </w:r>
      <w:proofErr w:type="gramEnd"/>
      <w:r w:rsidRPr="005A7212">
        <w:rPr>
          <w:rFonts w:ascii="Times New Roman" w:hAnsi="Times New Roman" w:cs="Times New Roman"/>
          <w:sz w:val="28"/>
          <w:szCs w:val="28"/>
        </w:rPr>
        <w:t xml:space="preserve"> по ответственным лицам;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находятся в пути. По каждой отправке в описи указывается наименование, количество и</w:t>
      </w:r>
      <w:r w:rsidR="00A512AA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стоимость, дата отгрузки, а также перечень и номера учетных документов;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5A7212">
        <w:rPr>
          <w:rFonts w:ascii="Times New Roman" w:hAnsi="Times New Roman" w:cs="Times New Roman"/>
          <w:sz w:val="28"/>
          <w:szCs w:val="28"/>
        </w:rPr>
        <w:t>отгружены</w:t>
      </w:r>
      <w:proofErr w:type="gramEnd"/>
      <w:r w:rsidRPr="005A7212">
        <w:rPr>
          <w:rFonts w:ascii="Times New Roman" w:hAnsi="Times New Roman" w:cs="Times New Roman"/>
          <w:sz w:val="28"/>
          <w:szCs w:val="28"/>
        </w:rPr>
        <w:t xml:space="preserve"> и не оплачены вовремя покупателями. По каждой отгрузке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>в описи указывается</w:t>
      </w:r>
      <w:r w:rsidR="00A512AA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наименование покупателя и материальных запасов, сумма, дата отгрузки, дата выписки и</w:t>
      </w:r>
      <w:r w:rsidR="00A512AA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номер расчетного документа;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5A7212">
        <w:rPr>
          <w:rFonts w:ascii="Times New Roman" w:hAnsi="Times New Roman" w:cs="Times New Roman"/>
          <w:sz w:val="28"/>
          <w:szCs w:val="28"/>
        </w:rPr>
        <w:t>переданы</w:t>
      </w:r>
      <w:proofErr w:type="gramEnd"/>
      <w:r w:rsidRPr="005A7212">
        <w:rPr>
          <w:rFonts w:ascii="Times New Roman" w:hAnsi="Times New Roman" w:cs="Times New Roman"/>
          <w:sz w:val="28"/>
          <w:szCs w:val="28"/>
        </w:rPr>
        <w:t xml:space="preserve"> в переработку. В описи указывается наименование перерабатывающей</w:t>
      </w:r>
      <w:r w:rsidR="00A512AA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организации и материальных запасов, количество, фактическая стоимость по данным</w:t>
      </w:r>
      <w:r w:rsidR="00A512AA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бухучета, дата передачи, номера и даты документов;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находятся на складах других организаций. В описи указывается наименование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организации и материальных запасов, количество и стоимость.</w:t>
      </w:r>
    </w:p>
    <w:p w:rsidR="00CF0101" w:rsidRPr="005A7212" w:rsidRDefault="00CF0101" w:rsidP="00A512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 xml:space="preserve">При инвентаризации </w:t>
      </w:r>
      <w:r w:rsidRPr="00E0673E">
        <w:rPr>
          <w:rFonts w:ascii="Times New Roman" w:hAnsi="Times New Roman" w:cs="Times New Roman"/>
          <w:i/>
          <w:sz w:val="28"/>
          <w:szCs w:val="28"/>
        </w:rPr>
        <w:t xml:space="preserve">ГСМ </w:t>
      </w:r>
      <w:r w:rsidRPr="005A7212">
        <w:rPr>
          <w:rFonts w:ascii="Times New Roman" w:hAnsi="Times New Roman" w:cs="Times New Roman"/>
          <w:sz w:val="28"/>
          <w:szCs w:val="28"/>
        </w:rPr>
        <w:t>в описи (ф. 0504087) указываются: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остатки топлива в баках по каждому транспортному средству;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топливо, которое хранится в емкостях.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Остаток топлива в баках измеряется такими способами: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специальными измерителями или мерками;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путем слива или заправки до полного бака;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по показаниям бортового компьютера или стрелочного индикатора уровня топлива.</w:t>
      </w:r>
    </w:p>
    <w:p w:rsidR="00CF0101" w:rsidRPr="005A7212" w:rsidRDefault="00CF0101" w:rsidP="00A512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 xml:space="preserve">При инвентаризации </w:t>
      </w:r>
      <w:r w:rsidRPr="00E0673E">
        <w:rPr>
          <w:rFonts w:ascii="Times New Roman" w:hAnsi="Times New Roman" w:cs="Times New Roman"/>
          <w:i/>
          <w:sz w:val="28"/>
          <w:szCs w:val="28"/>
        </w:rPr>
        <w:t>продуктов питания</w:t>
      </w:r>
      <w:r w:rsidRPr="005A7212">
        <w:rPr>
          <w:rFonts w:ascii="Times New Roman" w:hAnsi="Times New Roman" w:cs="Times New Roman"/>
          <w:sz w:val="28"/>
          <w:szCs w:val="28"/>
        </w:rPr>
        <w:t xml:space="preserve"> комиссия: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пломбирует подсобные помещения, подвалы и другие места, где есть отдельные входы и</w:t>
      </w:r>
      <w:r w:rsidR="00A512AA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выходы;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 xml:space="preserve">– проверяет исправность весов и измерительных приборов и сроки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>их клеймения.</w:t>
      </w:r>
    </w:p>
    <w:p w:rsidR="00CF0101" w:rsidRPr="005A7212" w:rsidRDefault="00CF0101" w:rsidP="00A512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Фактическое наличие продуктов определяется путем пересчета, взвешивания, измерения. Вес наливных продуктов определяется путем обмеров и технических расчетов. Количество продуктов в неповрежденной упаковке – по документам поставщика.</w:t>
      </w:r>
    </w:p>
    <w:p w:rsidR="00CF0101" w:rsidRPr="005A7212" w:rsidRDefault="00CF0101" w:rsidP="00A512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Результаты инвентаризации комиссия отражает в инвентаризационной описи (ф. 0504087).</w:t>
      </w:r>
    </w:p>
    <w:p w:rsidR="00CF0101" w:rsidRPr="005A7212" w:rsidRDefault="00CF0101" w:rsidP="00A512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Графы 8 и 9 инвентаризационной описи по НФА комиссия заполняет следующим образом.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В графе 8 «Статус объекта учета» указываются коды статусов: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51 – в запасе для использования;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52 – в запасе для хранения;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53 – ненадлежащего качества;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54 – поврежден;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55 – истек срок хранения.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В графе 9 «Целевая функция актива» указываются коды функции: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lastRenderedPageBreak/>
        <w:t>51 – использовать;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52 – продолжить хранение;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53 – списать;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54 – отремонтировать.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 xml:space="preserve">3.6. При инвентаризации </w:t>
      </w:r>
      <w:r w:rsidRPr="00E0673E">
        <w:rPr>
          <w:rFonts w:ascii="Times New Roman" w:hAnsi="Times New Roman" w:cs="Times New Roman"/>
          <w:i/>
          <w:sz w:val="28"/>
          <w:szCs w:val="28"/>
        </w:rPr>
        <w:t>денежных средств на лицевых</w:t>
      </w:r>
      <w:r w:rsidRPr="005A7212">
        <w:rPr>
          <w:rFonts w:ascii="Times New Roman" w:hAnsi="Times New Roman" w:cs="Times New Roman"/>
          <w:sz w:val="28"/>
          <w:szCs w:val="28"/>
        </w:rPr>
        <w:t xml:space="preserve"> </w:t>
      </w:r>
      <w:r w:rsidRPr="00E0673E">
        <w:rPr>
          <w:rFonts w:ascii="Times New Roman" w:hAnsi="Times New Roman" w:cs="Times New Roman"/>
          <w:i/>
          <w:sz w:val="28"/>
          <w:szCs w:val="28"/>
        </w:rPr>
        <w:t>счетах</w:t>
      </w:r>
      <w:r w:rsidRPr="005A7212">
        <w:rPr>
          <w:rFonts w:ascii="Times New Roman" w:hAnsi="Times New Roman" w:cs="Times New Roman"/>
          <w:sz w:val="28"/>
          <w:szCs w:val="28"/>
        </w:rPr>
        <w:t xml:space="preserve"> комиссия</w:t>
      </w:r>
      <w:r w:rsidR="00A512AA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 xml:space="preserve">сверяет остатки на счетах 201.11, 201.21, 201.22, 201.26, 201.27 с выписками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>из лицевых и</w:t>
      </w:r>
      <w:r w:rsidR="00A512AA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банковских счетов.</w:t>
      </w:r>
    </w:p>
    <w:p w:rsidR="00CF0101" w:rsidRPr="005A7212" w:rsidRDefault="00CF0101" w:rsidP="00A512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Если в бухучете числятся остатки по средствам в пути (счета 201.13, 201.23), комиссия</w:t>
      </w:r>
      <w:r w:rsidR="00A512AA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сверяет остатки с данными подтверждающих документов – банковскими квитанциями,</w:t>
      </w:r>
      <w:r w:rsidR="00A512AA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квитанциями почтового отделения, копиями сопроводительных ведомостей на сдачу</w:t>
      </w:r>
      <w:r w:rsidR="00A512AA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выручки инкассаторам, слипами (чеками платежных терминалов) и т. п.</w:t>
      </w:r>
    </w:p>
    <w:p w:rsidR="00CF0101" w:rsidRPr="005A7212" w:rsidRDefault="00CF0101" w:rsidP="00A512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Результаты инвентаризации комиссия отражает в инвентаризационной описи (ф. 0504082).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 xml:space="preserve">3.7. Проверку </w:t>
      </w:r>
      <w:r w:rsidRPr="00E0673E">
        <w:rPr>
          <w:rFonts w:ascii="Times New Roman" w:hAnsi="Times New Roman" w:cs="Times New Roman"/>
          <w:i/>
          <w:sz w:val="28"/>
          <w:szCs w:val="28"/>
        </w:rPr>
        <w:t>наличных денег в кассе</w:t>
      </w:r>
      <w:r w:rsidRPr="005A7212">
        <w:rPr>
          <w:rFonts w:ascii="Times New Roman" w:hAnsi="Times New Roman" w:cs="Times New Roman"/>
          <w:sz w:val="28"/>
          <w:szCs w:val="28"/>
        </w:rPr>
        <w:t xml:space="preserve"> комиссия начинает с операционных касс, в которых</w:t>
      </w:r>
      <w:r w:rsidR="00A512AA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ведутся расчеты через контрольно-кассовую технику. Суммы наличных денег должны</w:t>
      </w:r>
      <w:r w:rsidR="00A512AA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соответствовать данным книги кассира-</w:t>
      </w:r>
      <w:proofErr w:type="spellStart"/>
      <w:r w:rsidRPr="005A7212">
        <w:rPr>
          <w:rFonts w:ascii="Times New Roman" w:hAnsi="Times New Roman" w:cs="Times New Roman"/>
          <w:sz w:val="28"/>
          <w:szCs w:val="28"/>
        </w:rPr>
        <w:t>операциониста</w:t>
      </w:r>
      <w:proofErr w:type="spellEnd"/>
      <w:r w:rsidRPr="005A7212">
        <w:rPr>
          <w:rFonts w:ascii="Times New Roman" w:hAnsi="Times New Roman" w:cs="Times New Roman"/>
          <w:sz w:val="28"/>
          <w:szCs w:val="28"/>
        </w:rPr>
        <w:t>, показателям на кассовой ленте и</w:t>
      </w:r>
      <w:r w:rsidR="00A512AA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счетчиках кассового аппарата.</w:t>
      </w:r>
    </w:p>
    <w:p w:rsidR="00CF0101" w:rsidRPr="005A7212" w:rsidRDefault="00CF0101" w:rsidP="00A512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Инвентаризации подлежат: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наличные деньги;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бланки строгой отчетности;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денежные документы;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ценные бумаги.</w:t>
      </w:r>
    </w:p>
    <w:p w:rsidR="00CF0101" w:rsidRPr="005A7212" w:rsidRDefault="00CF0101" w:rsidP="00A512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 xml:space="preserve">Инвентаризация наличных денежных средств, денежных документов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>и бланков строгой</w:t>
      </w:r>
      <w:r w:rsidR="00A512AA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отчетности производится путем полного (полистного) пересчета. При проверке бланков</w:t>
      </w:r>
      <w:r w:rsidR="00A512AA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строгой отчетности комиссия фиксирует начальные и конечные номера бланков.</w:t>
      </w:r>
    </w:p>
    <w:p w:rsidR="00CF0101" w:rsidRPr="005A7212" w:rsidRDefault="00CF0101" w:rsidP="00A512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В ходе инвентаризации кассы комиссия: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проверяет кассовую книгу, отчеты кассира, приходные и расходные кассовые ордера,</w:t>
      </w:r>
      <w:r w:rsidR="00A512AA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журнал регистрации приходных и расходных кассовых ордеров, доверенности на получение</w:t>
      </w:r>
      <w:r w:rsidR="00A512AA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денег, реестр депонированных сумм и другие документы кассовой дисциплины;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сверяет суммы, оприходованные в кассу, с суммами, списанными с лицевого (расчетного)</w:t>
      </w:r>
      <w:r w:rsidR="00A512AA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счета;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поверяет соблюдение кассиром лимита остатка наличных денежных средств,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своевременность депонирования невыплаченных сумм зарплаты.</w:t>
      </w:r>
    </w:p>
    <w:p w:rsidR="00CF0101" w:rsidRPr="005A7212" w:rsidRDefault="00CF0101" w:rsidP="005852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 xml:space="preserve">Результаты инвентаризации наличных денежных средств комиссия отражает в инвентаризационной описи (ф. 0504088). Результаты инвентаризации денежных документов и бланков строгой отчетности –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>в инвентаризационной описи (ф. 0504086).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 xml:space="preserve">3.8. При инвентаризации </w:t>
      </w:r>
      <w:r w:rsidRPr="00E0673E">
        <w:rPr>
          <w:rFonts w:ascii="Times New Roman" w:hAnsi="Times New Roman" w:cs="Times New Roman"/>
          <w:i/>
          <w:sz w:val="28"/>
          <w:szCs w:val="28"/>
        </w:rPr>
        <w:t>полученного в аренду имущества</w:t>
      </w:r>
      <w:r w:rsidRPr="005A7212">
        <w:rPr>
          <w:rFonts w:ascii="Times New Roman" w:hAnsi="Times New Roman" w:cs="Times New Roman"/>
          <w:sz w:val="28"/>
          <w:szCs w:val="28"/>
        </w:rPr>
        <w:t xml:space="preserve"> комиссия проверяет сохранность имущества, а также проверяет документы на право аренды: договор аренды, акт приема-передачи. Цена договора сверяется с данными бухгалтерского учета. Результаты инвентаризации комиссия отражает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>в инвентаризационной описи (ф. 0504087).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lastRenderedPageBreak/>
        <w:t xml:space="preserve">3.9. Инвентаризацию </w:t>
      </w:r>
      <w:r w:rsidRPr="00E0673E">
        <w:rPr>
          <w:rFonts w:ascii="Times New Roman" w:hAnsi="Times New Roman" w:cs="Times New Roman"/>
          <w:i/>
          <w:sz w:val="28"/>
          <w:szCs w:val="28"/>
        </w:rPr>
        <w:t>расчетов с дебиторами и кредиторами</w:t>
      </w:r>
      <w:r w:rsidRPr="005A7212">
        <w:rPr>
          <w:rFonts w:ascii="Times New Roman" w:hAnsi="Times New Roman" w:cs="Times New Roman"/>
          <w:sz w:val="28"/>
          <w:szCs w:val="28"/>
        </w:rPr>
        <w:t xml:space="preserve"> комиссия проводит с учетом</w:t>
      </w:r>
      <w:r w:rsidR="00585298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следующих особенностей: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определяет сроки возникновения задолженности;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выявляет суммы невыплаченной зарплаты (депонированные суммы), а также переплаты</w:t>
      </w:r>
      <w:r w:rsidR="00585298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сотрудникам;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сверяет данные бухучета с суммами в актах сверки с покупателями (заказчиками) и</w:t>
      </w:r>
      <w:r w:rsidR="00585298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 xml:space="preserve">поставщиками (исполнителями, подрядчиками), а также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>с бюджетом и внебюджетными</w:t>
      </w:r>
      <w:r w:rsidR="00585298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фондами – по налогам и взносам;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 xml:space="preserve">– проверяет обоснованность задолженности по недостачам, хищениям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>и ущербам;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 xml:space="preserve">– выявляет кредиторскую задолженность, не востребованную кредиторами,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>а также</w:t>
      </w:r>
      <w:r w:rsidR="00585298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дебиторскую задолженность, безнадежную к взысканию и сомнительную в соответствии с</w:t>
      </w:r>
      <w:r w:rsidR="00585298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положением о задолженности.</w:t>
      </w:r>
    </w:p>
    <w:p w:rsidR="00CF0101" w:rsidRPr="005A7212" w:rsidRDefault="00CF0101" w:rsidP="005852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Результаты инвентаризации комиссия отражает в инвентаризационной описи (ф. 0504089).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 xml:space="preserve">3.10. При инвентаризации </w:t>
      </w:r>
      <w:r w:rsidRPr="00E0673E">
        <w:rPr>
          <w:rFonts w:ascii="Times New Roman" w:hAnsi="Times New Roman" w:cs="Times New Roman"/>
          <w:i/>
          <w:sz w:val="28"/>
          <w:szCs w:val="28"/>
        </w:rPr>
        <w:t>расходов будущих периодов</w:t>
      </w:r>
      <w:r w:rsidRPr="005A7212">
        <w:rPr>
          <w:rFonts w:ascii="Times New Roman" w:hAnsi="Times New Roman" w:cs="Times New Roman"/>
          <w:sz w:val="28"/>
          <w:szCs w:val="28"/>
        </w:rPr>
        <w:t xml:space="preserve"> комиссия проверяет: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суммы расходов из документов, подтверждающих расходы будущих периодов, – счетов,</w:t>
      </w:r>
      <w:r w:rsidR="00585298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актов, договоров, накладных;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соответствие периода учета расходов периоду, который установлен в учетной политике;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правильность сумм, списываемых на расходы текущего года.</w:t>
      </w:r>
    </w:p>
    <w:p w:rsidR="00CF0101" w:rsidRPr="005A7212" w:rsidRDefault="00CF0101" w:rsidP="005852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Результаты инвентаризации комиссия отражает в акте инвентаризации расходов будущих периодов (ф. 0317012).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 xml:space="preserve">3.11. При инвентаризации </w:t>
      </w:r>
      <w:r w:rsidRPr="00E0673E">
        <w:rPr>
          <w:rFonts w:ascii="Times New Roman" w:hAnsi="Times New Roman" w:cs="Times New Roman"/>
          <w:i/>
          <w:sz w:val="28"/>
          <w:szCs w:val="28"/>
        </w:rPr>
        <w:t>резервов предстоящих расходов</w:t>
      </w:r>
      <w:r w:rsidRPr="005A7212">
        <w:rPr>
          <w:rFonts w:ascii="Times New Roman" w:hAnsi="Times New Roman" w:cs="Times New Roman"/>
          <w:sz w:val="28"/>
          <w:szCs w:val="28"/>
        </w:rPr>
        <w:t xml:space="preserve"> комиссия проверяет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правильность их расчета и обоснованность создания.</w:t>
      </w:r>
    </w:p>
    <w:p w:rsidR="00CF0101" w:rsidRPr="005A7212" w:rsidRDefault="00CF0101" w:rsidP="005852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В части резерва на оплату отпусков проверяются: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количество дней неиспользованного отпуска;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среднедневная сумма расходов на оплату труда;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сумма отчислений на обязательное пенсионное, социальное, медицинское страхование и</w:t>
      </w:r>
      <w:r w:rsidR="00585298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на страхование от несчастных случаев и профзаболеваний.</w:t>
      </w:r>
    </w:p>
    <w:p w:rsidR="00CF0101" w:rsidRPr="005A7212" w:rsidRDefault="00CF0101" w:rsidP="005852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Результаты инвентаризации комиссия отражает в акте инвентаризации резервов,  которого утверждена в учетной политике учреждения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 xml:space="preserve">3.12. При инвентаризации </w:t>
      </w:r>
      <w:r w:rsidRPr="00E0673E">
        <w:rPr>
          <w:rFonts w:ascii="Times New Roman" w:hAnsi="Times New Roman" w:cs="Times New Roman"/>
          <w:i/>
          <w:sz w:val="28"/>
          <w:szCs w:val="28"/>
        </w:rPr>
        <w:t>доходов будущих периодов</w:t>
      </w:r>
      <w:r w:rsidRPr="005A7212">
        <w:rPr>
          <w:rFonts w:ascii="Times New Roman" w:hAnsi="Times New Roman" w:cs="Times New Roman"/>
          <w:sz w:val="28"/>
          <w:szCs w:val="28"/>
        </w:rPr>
        <w:t xml:space="preserve"> комиссия проверяет правомерность</w:t>
      </w:r>
      <w:r w:rsidR="00585298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 xml:space="preserve">отнесения полученных доходов к доходам будущих периодов.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>К доходам будущих периодов</w:t>
      </w:r>
      <w:r w:rsidR="00585298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относятся в том числе: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– доходы от аренды;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 xml:space="preserve">– суммы субсидии на финансовое обеспечение государственного задания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>по соглашению,</w:t>
      </w:r>
      <w:r w:rsidR="00585298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которое подписано в текущем году на будущий год.</w:t>
      </w:r>
    </w:p>
    <w:p w:rsidR="00CF0101" w:rsidRPr="005A7212" w:rsidRDefault="00CF0101" w:rsidP="005852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Также проверяется правильность формирования оценки доходов будущих периодов.</w:t>
      </w:r>
      <w:r w:rsidR="00585298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При инвентаризации, проводимой перед годовой отчетностью, проверяется обоснованность</w:t>
      </w:r>
      <w:r w:rsidR="00585298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наличия остатков.</w:t>
      </w:r>
    </w:p>
    <w:p w:rsidR="00CF0101" w:rsidRDefault="00CF0101" w:rsidP="005852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Результаты инвентаризации комиссия отражает в акте инвентаризации доходов будущих периодов</w:t>
      </w:r>
      <w:r w:rsidR="00585298">
        <w:rPr>
          <w:rFonts w:ascii="Times New Roman" w:hAnsi="Times New Roman" w:cs="Times New Roman"/>
          <w:sz w:val="28"/>
          <w:szCs w:val="28"/>
        </w:rPr>
        <w:t>.</w:t>
      </w:r>
    </w:p>
    <w:p w:rsidR="00CF0101" w:rsidRDefault="00585298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CF0101" w:rsidRPr="005A7212">
        <w:rPr>
          <w:rFonts w:ascii="Times New Roman" w:hAnsi="Times New Roman" w:cs="Times New Roman"/>
          <w:sz w:val="28"/>
          <w:szCs w:val="28"/>
        </w:rPr>
        <w:t>.13. Инвентаризация драгоценных металлов, драгоценных камней, ювелирных и иных изделий из них проводится в соответствии с разделом III Инструкции, утвержденной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0101" w:rsidRPr="005A7212">
        <w:rPr>
          <w:rFonts w:ascii="Times New Roman" w:hAnsi="Times New Roman" w:cs="Times New Roman"/>
          <w:sz w:val="28"/>
          <w:szCs w:val="28"/>
        </w:rPr>
        <w:t>приказом Минфина от 09.12.2016 № 231н.</w:t>
      </w:r>
    </w:p>
    <w:p w:rsidR="00AE7EFD" w:rsidRPr="00AE7EFD" w:rsidRDefault="002F2BF0" w:rsidP="00AE7EF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3.14. </w:t>
      </w:r>
      <w:r w:rsidR="00AE7EFD" w:rsidRPr="00AE7EFD">
        <w:rPr>
          <w:rFonts w:ascii="Times New Roman" w:hAnsi="Times New Roman" w:cs="Times New Roman"/>
          <w:sz w:val="28"/>
          <w:szCs w:val="28"/>
        </w:rPr>
        <w:t xml:space="preserve">Инвентаризационная комиссия проводит документальную проверку состояния и обоснованности числящихся </w:t>
      </w:r>
      <w:r w:rsidR="00AE7EFD" w:rsidRPr="002F2BF0">
        <w:rPr>
          <w:rFonts w:ascii="Times New Roman" w:hAnsi="Times New Roman" w:cs="Times New Roman"/>
          <w:i/>
          <w:sz w:val="28"/>
          <w:szCs w:val="28"/>
        </w:rPr>
        <w:t xml:space="preserve">на </w:t>
      </w:r>
      <w:proofErr w:type="spellStart"/>
      <w:r w:rsidR="00AE7EFD" w:rsidRPr="002F2BF0">
        <w:rPr>
          <w:rFonts w:ascii="Times New Roman" w:hAnsi="Times New Roman" w:cs="Times New Roman"/>
          <w:i/>
          <w:sz w:val="28"/>
          <w:szCs w:val="28"/>
        </w:rPr>
        <w:t>забалансовых</w:t>
      </w:r>
      <w:proofErr w:type="spellEnd"/>
      <w:r w:rsidR="00AE7EFD" w:rsidRPr="002F2BF0">
        <w:rPr>
          <w:rFonts w:ascii="Times New Roman" w:hAnsi="Times New Roman" w:cs="Times New Roman"/>
          <w:i/>
          <w:sz w:val="28"/>
          <w:szCs w:val="28"/>
        </w:rPr>
        <w:t xml:space="preserve"> счетах</w:t>
      </w:r>
      <w:r w:rsidR="00AE7EFD" w:rsidRPr="00AE7EFD">
        <w:rPr>
          <w:rFonts w:ascii="Times New Roman" w:hAnsi="Times New Roman" w:cs="Times New Roman"/>
          <w:sz w:val="28"/>
          <w:szCs w:val="28"/>
        </w:rPr>
        <w:t xml:space="preserve"> сумм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="00AE7EFD" w:rsidRPr="00AE7EFD">
        <w:rPr>
          <w:rFonts w:ascii="Times New Roman" w:hAnsi="Times New Roman" w:cs="Times New Roman"/>
          <w:sz w:val="28"/>
          <w:szCs w:val="28"/>
        </w:rPr>
        <w:t>и объектов. При проведении инвентаризации используются данные аналитического учета, первичные документы.</w:t>
      </w:r>
    </w:p>
    <w:p w:rsidR="00AE7EFD" w:rsidRPr="00AE7EFD" w:rsidRDefault="00AE7EFD" w:rsidP="002F2BF0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EFD">
        <w:rPr>
          <w:rFonts w:ascii="Times New Roman" w:hAnsi="Times New Roman" w:cs="Times New Roman"/>
          <w:sz w:val="28"/>
          <w:szCs w:val="28"/>
        </w:rPr>
        <w:t xml:space="preserve">Инвентаризационная комиссия проводит проверку числящихся объектов учета на </w:t>
      </w:r>
      <w:proofErr w:type="spellStart"/>
      <w:r w:rsidRPr="00AE7EFD">
        <w:rPr>
          <w:rFonts w:ascii="Times New Roman" w:hAnsi="Times New Roman" w:cs="Times New Roman"/>
          <w:sz w:val="28"/>
          <w:szCs w:val="28"/>
        </w:rPr>
        <w:t>забалансовых</w:t>
      </w:r>
      <w:proofErr w:type="spellEnd"/>
      <w:r w:rsidRPr="00AE7EFD">
        <w:rPr>
          <w:rFonts w:ascii="Times New Roman" w:hAnsi="Times New Roman" w:cs="Times New Roman"/>
          <w:sz w:val="28"/>
          <w:szCs w:val="28"/>
        </w:rPr>
        <w:t xml:space="preserve"> счетах: </w:t>
      </w:r>
    </w:p>
    <w:p w:rsidR="00AE7EFD" w:rsidRPr="00AE7EFD" w:rsidRDefault="00AE7EFD" w:rsidP="00AE7EF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AE7EFD">
        <w:rPr>
          <w:rFonts w:ascii="Times New Roman" w:hAnsi="Times New Roman" w:cs="Times New Roman"/>
          <w:sz w:val="28"/>
          <w:szCs w:val="28"/>
        </w:rPr>
        <w:t xml:space="preserve">– 01 «Имущество, полученное в пользование» – неисключительные права на программные продукты, объекты недвижимого имущества, переданные учреждению до момента </w:t>
      </w:r>
      <w:proofErr w:type="spellStart"/>
      <w:r w:rsidRPr="00AE7EFD">
        <w:rPr>
          <w:rFonts w:ascii="Times New Roman" w:hAnsi="Times New Roman" w:cs="Times New Roman"/>
          <w:sz w:val="28"/>
          <w:szCs w:val="28"/>
        </w:rPr>
        <w:t>госрегистрации</w:t>
      </w:r>
      <w:proofErr w:type="spellEnd"/>
      <w:r w:rsidRPr="00AE7EFD">
        <w:rPr>
          <w:rFonts w:ascii="Times New Roman" w:hAnsi="Times New Roman" w:cs="Times New Roman"/>
          <w:sz w:val="28"/>
          <w:szCs w:val="28"/>
        </w:rPr>
        <w:t xml:space="preserve">, земельные участки, не имеющие свидетельство государственной регистрации. Инвентаризационная комиссия определяет объекты неисключительных </w:t>
      </w:r>
      <w:proofErr w:type="gramStart"/>
      <w:r w:rsidRPr="00AE7EFD">
        <w:rPr>
          <w:rFonts w:ascii="Times New Roman" w:hAnsi="Times New Roman" w:cs="Times New Roman"/>
          <w:sz w:val="28"/>
          <w:szCs w:val="28"/>
        </w:rPr>
        <w:t>прав</w:t>
      </w:r>
      <w:proofErr w:type="gramEnd"/>
      <w:r w:rsidRPr="00AE7EFD">
        <w:rPr>
          <w:rFonts w:ascii="Times New Roman" w:hAnsi="Times New Roman" w:cs="Times New Roman"/>
          <w:sz w:val="28"/>
          <w:szCs w:val="28"/>
        </w:rPr>
        <w:t xml:space="preserve"> по которым истек срок действия лицензионного договора либо если срок не был установлен исходя </w:t>
      </w:r>
      <w:r w:rsidRPr="00AE7EFD">
        <w:rPr>
          <w:rFonts w:ascii="Times New Roman" w:hAnsi="Times New Roman" w:cs="Times New Roman"/>
          <w:sz w:val="28"/>
          <w:szCs w:val="28"/>
        </w:rPr>
        <w:br/>
        <w:t xml:space="preserve">из рекомендуемого срока пять лет (п. 4 ст. 1235 ГК РФ). Целью инвентаризации является выявление объектов, необоснованно отнесенных на </w:t>
      </w:r>
      <w:proofErr w:type="spellStart"/>
      <w:r w:rsidRPr="00AE7EFD">
        <w:rPr>
          <w:rFonts w:ascii="Times New Roman" w:hAnsi="Times New Roman" w:cs="Times New Roman"/>
          <w:sz w:val="28"/>
          <w:szCs w:val="28"/>
        </w:rPr>
        <w:t>забалансовых</w:t>
      </w:r>
      <w:proofErr w:type="spellEnd"/>
      <w:r w:rsidRPr="00AE7EFD">
        <w:rPr>
          <w:rFonts w:ascii="Times New Roman" w:hAnsi="Times New Roman" w:cs="Times New Roman"/>
          <w:sz w:val="28"/>
          <w:szCs w:val="28"/>
        </w:rPr>
        <w:t xml:space="preserve"> счет. </w:t>
      </w:r>
    </w:p>
    <w:p w:rsidR="00AE7EFD" w:rsidRPr="00AE7EFD" w:rsidRDefault="00AE7EFD" w:rsidP="00AE7EF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AE7EFD">
        <w:rPr>
          <w:rFonts w:ascii="Times New Roman" w:hAnsi="Times New Roman" w:cs="Times New Roman"/>
          <w:sz w:val="28"/>
          <w:szCs w:val="28"/>
        </w:rPr>
        <w:t xml:space="preserve">– 02 «Материальные ценности на хранении» – отражаются объекты, </w:t>
      </w:r>
      <w:r w:rsidRPr="00AE7EFD">
        <w:rPr>
          <w:rFonts w:ascii="Times New Roman" w:hAnsi="Times New Roman" w:cs="Times New Roman"/>
          <w:sz w:val="28"/>
          <w:szCs w:val="28"/>
        </w:rPr>
        <w:br/>
        <w:t xml:space="preserve">не соответствующие критериям «актива» до момента списания имущества, либо восстановление на балансе. Инвентаризационная комиссия проверяет правомерность отнесения на </w:t>
      </w:r>
      <w:proofErr w:type="spellStart"/>
      <w:r w:rsidRPr="00AE7EFD">
        <w:rPr>
          <w:rFonts w:ascii="Times New Roman" w:hAnsi="Times New Roman" w:cs="Times New Roman"/>
          <w:sz w:val="28"/>
          <w:szCs w:val="28"/>
        </w:rPr>
        <w:t>забалансовый</w:t>
      </w:r>
      <w:proofErr w:type="spellEnd"/>
      <w:r w:rsidRPr="00AE7EFD">
        <w:rPr>
          <w:rFonts w:ascii="Times New Roman" w:hAnsi="Times New Roman" w:cs="Times New Roman"/>
          <w:sz w:val="28"/>
          <w:szCs w:val="28"/>
        </w:rPr>
        <w:t xml:space="preserve"> счет объектов. </w:t>
      </w:r>
    </w:p>
    <w:p w:rsidR="00AE7EFD" w:rsidRPr="00AE7EFD" w:rsidRDefault="00AE7EFD" w:rsidP="00AE7EF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AE7EFD">
        <w:rPr>
          <w:rFonts w:ascii="Times New Roman" w:hAnsi="Times New Roman" w:cs="Times New Roman"/>
          <w:sz w:val="28"/>
          <w:szCs w:val="28"/>
        </w:rPr>
        <w:t xml:space="preserve">– 03 «Бланки строгой отчетности» – инвентаризационная комиссия учитывает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AE7EFD">
        <w:rPr>
          <w:rFonts w:ascii="Times New Roman" w:hAnsi="Times New Roman" w:cs="Times New Roman"/>
          <w:sz w:val="28"/>
          <w:szCs w:val="28"/>
        </w:rPr>
        <w:t xml:space="preserve">в разрезе ответственных за их хранение и (или) выдачу лиц по видам бланков, мест хранения в условной оценке: один бланк, один рубль, а в случаях, установленных учреждением в рамках формирования учетной политики: </w:t>
      </w:r>
      <w:r w:rsidRPr="00AE7EFD">
        <w:rPr>
          <w:rFonts w:ascii="Times New Roman" w:hAnsi="Times New Roman" w:cs="Times New Roman"/>
          <w:sz w:val="28"/>
          <w:szCs w:val="28"/>
        </w:rPr>
        <w:br/>
        <w:t>по стоимости приобретения бланков</w:t>
      </w:r>
      <w:proofErr w:type="gramStart"/>
      <w:r w:rsidRPr="00AE7EF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E7E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E7EF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E7EFD">
        <w:rPr>
          <w:rFonts w:ascii="Times New Roman" w:hAnsi="Times New Roman" w:cs="Times New Roman"/>
          <w:sz w:val="28"/>
          <w:szCs w:val="28"/>
        </w:rPr>
        <w:t xml:space="preserve">роверка фактического наличия бланков строгой отчетности осуществляется одновременно </w:t>
      </w:r>
      <w:r w:rsidRPr="00AE7EFD">
        <w:rPr>
          <w:rFonts w:ascii="Times New Roman" w:hAnsi="Times New Roman" w:cs="Times New Roman"/>
          <w:sz w:val="28"/>
          <w:szCs w:val="28"/>
        </w:rPr>
        <w:br/>
        <w:t xml:space="preserve">с инвентаризацией денежных средств и документов, находящихся в кассе учреждения. Проверка производится по видам бланков с учетом начальных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AE7EFD">
        <w:rPr>
          <w:rFonts w:ascii="Times New Roman" w:hAnsi="Times New Roman" w:cs="Times New Roman"/>
          <w:sz w:val="28"/>
          <w:szCs w:val="28"/>
        </w:rPr>
        <w:t xml:space="preserve">и конечных номеров тех или иных бланков, а также по каждому месту хранения и материально ответственным лицам путем сопоставления фактического наличия документов с данными бухгалтерского учета. Выявленные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AE7EFD">
        <w:rPr>
          <w:rFonts w:ascii="Times New Roman" w:hAnsi="Times New Roman" w:cs="Times New Roman"/>
          <w:sz w:val="28"/>
          <w:szCs w:val="28"/>
        </w:rPr>
        <w:t xml:space="preserve">по результатам инвентаризации излишки бланков строгой отчетности подлежат принятию к учету на </w:t>
      </w:r>
      <w:proofErr w:type="spellStart"/>
      <w:r w:rsidRPr="00AE7EFD">
        <w:rPr>
          <w:rFonts w:ascii="Times New Roman" w:hAnsi="Times New Roman" w:cs="Times New Roman"/>
          <w:sz w:val="28"/>
          <w:szCs w:val="28"/>
        </w:rPr>
        <w:t>забалансовом</w:t>
      </w:r>
      <w:proofErr w:type="spellEnd"/>
      <w:r w:rsidRPr="00AE7EFD">
        <w:rPr>
          <w:rFonts w:ascii="Times New Roman" w:hAnsi="Times New Roman" w:cs="Times New Roman"/>
          <w:sz w:val="28"/>
          <w:szCs w:val="28"/>
        </w:rPr>
        <w:t xml:space="preserve"> счете 03. При выявлении недостачи бланков, одновременно со списанием недостающих бланков с </w:t>
      </w:r>
      <w:proofErr w:type="spellStart"/>
      <w:r w:rsidRPr="00AE7EFD">
        <w:rPr>
          <w:rFonts w:ascii="Times New Roman" w:hAnsi="Times New Roman" w:cs="Times New Roman"/>
          <w:sz w:val="28"/>
          <w:szCs w:val="28"/>
        </w:rPr>
        <w:t>забалансового</w:t>
      </w:r>
      <w:proofErr w:type="spellEnd"/>
      <w:r w:rsidRPr="00AE7EFD">
        <w:rPr>
          <w:rFonts w:ascii="Times New Roman" w:hAnsi="Times New Roman" w:cs="Times New Roman"/>
          <w:sz w:val="28"/>
          <w:szCs w:val="28"/>
        </w:rPr>
        <w:t xml:space="preserve"> учета на балансе учреждения отражается задолженность лица, виновного в этой недостаче. </w:t>
      </w:r>
    </w:p>
    <w:p w:rsidR="00AE7EFD" w:rsidRPr="00AE7EFD" w:rsidRDefault="00AE7EFD" w:rsidP="00AE7EF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AE7EFD">
        <w:rPr>
          <w:rFonts w:ascii="Times New Roman" w:hAnsi="Times New Roman" w:cs="Times New Roman"/>
          <w:sz w:val="28"/>
          <w:szCs w:val="28"/>
        </w:rPr>
        <w:t xml:space="preserve">– 04 «Задолженность неплатежеспособных дебиторов» – инвентаризационная комиссия проверяет правомерность отнесения на </w:t>
      </w:r>
      <w:proofErr w:type="spellStart"/>
      <w:r w:rsidRPr="00AE7EFD">
        <w:rPr>
          <w:rFonts w:ascii="Times New Roman" w:hAnsi="Times New Roman" w:cs="Times New Roman"/>
          <w:sz w:val="28"/>
          <w:szCs w:val="28"/>
        </w:rPr>
        <w:t>забалансовый</w:t>
      </w:r>
      <w:proofErr w:type="spellEnd"/>
      <w:r w:rsidRPr="00AE7EFD">
        <w:rPr>
          <w:rFonts w:ascii="Times New Roman" w:hAnsi="Times New Roman" w:cs="Times New Roman"/>
          <w:sz w:val="28"/>
          <w:szCs w:val="28"/>
        </w:rPr>
        <w:t xml:space="preserve"> счет, принимает решение о списании с </w:t>
      </w:r>
      <w:proofErr w:type="spellStart"/>
      <w:r w:rsidRPr="00AE7EFD">
        <w:rPr>
          <w:rFonts w:ascii="Times New Roman" w:hAnsi="Times New Roman" w:cs="Times New Roman"/>
          <w:sz w:val="28"/>
          <w:szCs w:val="28"/>
        </w:rPr>
        <w:t>забалансового</w:t>
      </w:r>
      <w:proofErr w:type="spellEnd"/>
      <w:r w:rsidRPr="00AE7EFD">
        <w:rPr>
          <w:rFonts w:ascii="Times New Roman" w:hAnsi="Times New Roman" w:cs="Times New Roman"/>
          <w:sz w:val="28"/>
          <w:szCs w:val="28"/>
        </w:rPr>
        <w:t xml:space="preserve"> счета либо о восстановлении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AE7EFD">
        <w:rPr>
          <w:rFonts w:ascii="Times New Roman" w:hAnsi="Times New Roman" w:cs="Times New Roman"/>
          <w:sz w:val="28"/>
          <w:szCs w:val="28"/>
        </w:rPr>
        <w:t xml:space="preserve">ее на балансовом учете при возобновлении процедуры взыскания, готовит предложения для руководителя об урегулировании дебиторской задолженности. Целью инвентаризации является подтверждение </w:t>
      </w:r>
      <w:r w:rsidRPr="00AE7EFD">
        <w:rPr>
          <w:rFonts w:ascii="Times New Roman" w:hAnsi="Times New Roman" w:cs="Times New Roman"/>
          <w:sz w:val="28"/>
          <w:szCs w:val="28"/>
        </w:rPr>
        <w:br/>
        <w:t xml:space="preserve">их фактического наличия и сопоставления с данными бухгалтерского учета. </w:t>
      </w:r>
    </w:p>
    <w:p w:rsidR="00C95BF8" w:rsidRDefault="00AE7EFD" w:rsidP="00AE7EF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7EFD">
        <w:rPr>
          <w:rFonts w:ascii="Times New Roman" w:hAnsi="Times New Roman" w:cs="Times New Roman"/>
          <w:sz w:val="28"/>
          <w:szCs w:val="28"/>
        </w:rPr>
        <w:lastRenderedPageBreak/>
        <w:t xml:space="preserve">– 07 «Награды, призы, кубки и ценные подарки, сувениры» Инвентаризационная комиссия проверяет документальное обоснование поступления и выбытия материальных ценностей, приобретенных в целях их вручения (награждения) – отгрузочные документы, оформленные надлежащим образом: 1) накладные, подтверждающие поставку материальных ценностей;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AE7EFD">
        <w:rPr>
          <w:rFonts w:ascii="Times New Roman" w:hAnsi="Times New Roman" w:cs="Times New Roman"/>
          <w:sz w:val="28"/>
          <w:szCs w:val="28"/>
        </w:rPr>
        <w:t xml:space="preserve">2) товарные чеки, приложенные подотчетными лицами к авансовому отчету,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AE7EFD">
        <w:rPr>
          <w:rFonts w:ascii="Times New Roman" w:hAnsi="Times New Roman" w:cs="Times New Roman"/>
          <w:sz w:val="28"/>
          <w:szCs w:val="28"/>
        </w:rPr>
        <w:t xml:space="preserve">в случае покупки сувениров, наград, призов за наличный расчет. </w:t>
      </w:r>
      <w:proofErr w:type="gramEnd"/>
    </w:p>
    <w:p w:rsidR="00AE7EFD" w:rsidRPr="00AE7EFD" w:rsidRDefault="00AE7EFD" w:rsidP="00C95BF8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EFD">
        <w:rPr>
          <w:rFonts w:ascii="Times New Roman" w:hAnsi="Times New Roman" w:cs="Times New Roman"/>
          <w:sz w:val="28"/>
          <w:szCs w:val="28"/>
        </w:rPr>
        <w:t xml:space="preserve">Основанием для вручения материальных ценностей являются следующие документы: 1) распоряжение о вручении; 2) ведомости выдачи материальных ценностей; 3) акты о списании. </w:t>
      </w:r>
    </w:p>
    <w:p w:rsidR="00AE7EFD" w:rsidRPr="00AE7EFD" w:rsidRDefault="00AE7EFD" w:rsidP="00AE7EF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AE7EFD">
        <w:rPr>
          <w:rFonts w:ascii="Times New Roman" w:hAnsi="Times New Roman" w:cs="Times New Roman"/>
          <w:sz w:val="28"/>
          <w:szCs w:val="28"/>
        </w:rPr>
        <w:t xml:space="preserve">– 09 «Запасные части к транспортным средствам, выданные взамен </w:t>
      </w:r>
      <w:proofErr w:type="gramStart"/>
      <w:r w:rsidRPr="00AE7EFD">
        <w:rPr>
          <w:rFonts w:ascii="Times New Roman" w:hAnsi="Times New Roman" w:cs="Times New Roman"/>
          <w:sz w:val="28"/>
          <w:szCs w:val="28"/>
        </w:rPr>
        <w:t>изношенных</w:t>
      </w:r>
      <w:proofErr w:type="gramEnd"/>
      <w:r w:rsidRPr="00AE7EFD">
        <w:rPr>
          <w:rFonts w:ascii="Times New Roman" w:hAnsi="Times New Roman" w:cs="Times New Roman"/>
          <w:sz w:val="28"/>
          <w:szCs w:val="28"/>
        </w:rPr>
        <w:t xml:space="preserve">». Инвентаризационная комиссия проверяет документы, подтверждающие выбытие ценностей с балансового счета в целях ремонта транспортных средств, а также ведение аналитического учета в разрезе транспортных средств, ответственных лиц, по видам материальных ценностей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AE7EFD">
        <w:rPr>
          <w:rFonts w:ascii="Times New Roman" w:hAnsi="Times New Roman" w:cs="Times New Roman"/>
          <w:sz w:val="28"/>
          <w:szCs w:val="28"/>
        </w:rPr>
        <w:t xml:space="preserve">и их количеству. </w:t>
      </w:r>
    </w:p>
    <w:p w:rsidR="00AE7EFD" w:rsidRPr="00AE7EFD" w:rsidRDefault="00AE7EFD" w:rsidP="00AE7EF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AE7EFD">
        <w:rPr>
          <w:rFonts w:ascii="Times New Roman" w:hAnsi="Times New Roman" w:cs="Times New Roman"/>
          <w:sz w:val="28"/>
          <w:szCs w:val="28"/>
        </w:rPr>
        <w:t xml:space="preserve">10 «Обеспечение исполнения обязательств». На счете учитывается имущество, полученное в качестве обеспечения обязательств, а также иные виды обеспечения исполнения обязательств (поручительство, банковская гарантия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AE7EFD">
        <w:rPr>
          <w:rFonts w:ascii="Times New Roman" w:hAnsi="Times New Roman" w:cs="Times New Roman"/>
          <w:sz w:val="28"/>
          <w:szCs w:val="28"/>
        </w:rPr>
        <w:t xml:space="preserve">и т.д.). Основанием для отражения на </w:t>
      </w:r>
      <w:proofErr w:type="spellStart"/>
      <w:r w:rsidRPr="00AE7EFD">
        <w:rPr>
          <w:rFonts w:ascii="Times New Roman" w:hAnsi="Times New Roman" w:cs="Times New Roman"/>
          <w:sz w:val="28"/>
          <w:szCs w:val="28"/>
        </w:rPr>
        <w:t>забалансовом</w:t>
      </w:r>
      <w:proofErr w:type="spellEnd"/>
      <w:r w:rsidRPr="00AE7EFD">
        <w:rPr>
          <w:rFonts w:ascii="Times New Roman" w:hAnsi="Times New Roman" w:cs="Times New Roman"/>
          <w:sz w:val="28"/>
          <w:szCs w:val="28"/>
        </w:rPr>
        <w:t xml:space="preserve"> счете являются оправдательные первичные учетные документы (в сумме обязательства,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AE7EFD">
        <w:rPr>
          <w:rFonts w:ascii="Times New Roman" w:hAnsi="Times New Roman" w:cs="Times New Roman"/>
          <w:sz w:val="28"/>
          <w:szCs w:val="28"/>
        </w:rPr>
        <w:t xml:space="preserve">в обеспечение которого получено имущество). Инвентаризационная комиссия проверяет документальное оформление операций и организацию аналитического учета в разрезе обязательств по видам имущества (обеспечения), его количеству, местам его хранения, а также обязательствам,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AE7EFD">
        <w:rPr>
          <w:rFonts w:ascii="Times New Roman" w:hAnsi="Times New Roman" w:cs="Times New Roman"/>
          <w:sz w:val="28"/>
          <w:szCs w:val="28"/>
        </w:rPr>
        <w:t xml:space="preserve">в обеспечение которых оно поступило. </w:t>
      </w:r>
    </w:p>
    <w:p w:rsidR="00AE7EFD" w:rsidRPr="00AE7EFD" w:rsidRDefault="00AE7EFD" w:rsidP="00AE7EF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AE7EFD">
        <w:rPr>
          <w:rFonts w:ascii="Times New Roman" w:hAnsi="Times New Roman" w:cs="Times New Roman"/>
          <w:sz w:val="28"/>
          <w:szCs w:val="28"/>
        </w:rPr>
        <w:t xml:space="preserve">– 21 «Основные средства в эксплуатации». На счете учитываются малоценные основные средства, стоимостью до 10 000 руб. Инвентаризационная комиссия проверяет правомерность отнесения на </w:t>
      </w:r>
      <w:proofErr w:type="spellStart"/>
      <w:r w:rsidRPr="00AE7EFD">
        <w:rPr>
          <w:rFonts w:ascii="Times New Roman" w:hAnsi="Times New Roman" w:cs="Times New Roman"/>
          <w:sz w:val="28"/>
          <w:szCs w:val="28"/>
        </w:rPr>
        <w:t>забалансовый</w:t>
      </w:r>
      <w:proofErr w:type="spellEnd"/>
      <w:r w:rsidRPr="00AE7EFD">
        <w:rPr>
          <w:rFonts w:ascii="Times New Roman" w:hAnsi="Times New Roman" w:cs="Times New Roman"/>
          <w:sz w:val="28"/>
          <w:szCs w:val="28"/>
        </w:rPr>
        <w:t xml:space="preserve"> счет основных средств, их фактическое наличие </w:t>
      </w:r>
      <w:proofErr w:type="gramStart"/>
      <w:r w:rsidRPr="00AE7EFD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AE7E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E7EFD">
        <w:rPr>
          <w:rFonts w:ascii="Times New Roman" w:hAnsi="Times New Roman" w:cs="Times New Roman"/>
          <w:sz w:val="28"/>
          <w:szCs w:val="28"/>
        </w:rPr>
        <w:t>местах</w:t>
      </w:r>
      <w:proofErr w:type="gramEnd"/>
      <w:r w:rsidRPr="00AE7EFD">
        <w:rPr>
          <w:rFonts w:ascii="Times New Roman" w:hAnsi="Times New Roman" w:cs="Times New Roman"/>
          <w:sz w:val="28"/>
          <w:szCs w:val="28"/>
        </w:rPr>
        <w:t xml:space="preserve"> хранения в разрезе МОЛ. </w:t>
      </w:r>
    </w:p>
    <w:p w:rsidR="00AE7EFD" w:rsidRPr="00AE7EFD" w:rsidRDefault="00AE7EFD" w:rsidP="00AE7EF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AE7EFD">
        <w:rPr>
          <w:rFonts w:ascii="Times New Roman" w:hAnsi="Times New Roman" w:cs="Times New Roman"/>
          <w:sz w:val="28"/>
          <w:szCs w:val="28"/>
        </w:rPr>
        <w:t>– 23 «Периодические издания для пользования». На счете учитываются периодические издания (газеты, журналы и т.п.), приобретаемые учреждением для комплектации библиотечного фонда. Инвентаризационная комиссия проверяет фактическое наличие периодических изданий.</w:t>
      </w:r>
    </w:p>
    <w:p w:rsidR="00AE7EFD" w:rsidRDefault="00AE7EFD" w:rsidP="00AE7EF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AE7EFD">
        <w:rPr>
          <w:rFonts w:ascii="Times New Roman" w:hAnsi="Times New Roman" w:cs="Times New Roman"/>
          <w:sz w:val="28"/>
          <w:szCs w:val="28"/>
        </w:rPr>
        <w:t xml:space="preserve">– 27 «Материальные ценности, выданные в личное пользование работникам (сотрудникам)». На счете ведется учет имущества, выданного учреждением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AE7EFD">
        <w:rPr>
          <w:rFonts w:ascii="Times New Roman" w:hAnsi="Times New Roman" w:cs="Times New Roman"/>
          <w:sz w:val="28"/>
          <w:szCs w:val="28"/>
        </w:rPr>
        <w:t xml:space="preserve">в личное пользование работникам для выполнения ими служебных (должностных) обязанностей, в целях обеспечения </w:t>
      </w:r>
      <w:proofErr w:type="gramStart"/>
      <w:r w:rsidRPr="00AE7EF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AE7EFD">
        <w:rPr>
          <w:rFonts w:ascii="Times New Roman" w:hAnsi="Times New Roman" w:cs="Times New Roman"/>
          <w:sz w:val="28"/>
          <w:szCs w:val="28"/>
        </w:rPr>
        <w:t xml:space="preserve"> его сохранностью, целевым использованием и движением. Инвентаризационная комиссия проверяет фактическое наличие имущества в разрезе пользователей, мест его нахождения, по видам, его количеству и стоимости.</w:t>
      </w:r>
    </w:p>
    <w:p w:rsidR="00C95BF8" w:rsidRDefault="00C95BF8" w:rsidP="00AE7EF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C95BF8" w:rsidRDefault="00C95BF8" w:rsidP="00AE7EF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C95BF8" w:rsidRPr="00AE7EFD" w:rsidRDefault="00C95BF8" w:rsidP="00AE7EF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F0101" w:rsidRDefault="00CF0101" w:rsidP="00C95B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5298">
        <w:rPr>
          <w:rFonts w:ascii="Times New Roman" w:hAnsi="Times New Roman" w:cs="Times New Roman"/>
          <w:b/>
          <w:sz w:val="28"/>
          <w:szCs w:val="28"/>
        </w:rPr>
        <w:lastRenderedPageBreak/>
        <w:t>4. Оформление результатов инвентаризации</w:t>
      </w:r>
    </w:p>
    <w:p w:rsidR="00C95BF8" w:rsidRPr="005A7212" w:rsidRDefault="00C95BF8" w:rsidP="00C95B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4.1. Правильно оформленные инвентаризационной комиссией и подписанные всеми ее</w:t>
      </w:r>
      <w:r w:rsidR="00585298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членами и ответственными лицами инвентаризационные описи (сличительные ведомости),</w:t>
      </w:r>
      <w:r w:rsidR="00585298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 xml:space="preserve">акты о результатах инвентаризации передаются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>в бухгалтерию для выверки данных</w:t>
      </w:r>
      <w:r w:rsidR="00585298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 xml:space="preserve">фактического наличия </w:t>
      </w:r>
      <w:proofErr w:type="spellStart"/>
      <w:r w:rsidRPr="005A7212">
        <w:rPr>
          <w:rFonts w:ascii="Times New Roman" w:hAnsi="Times New Roman" w:cs="Times New Roman"/>
          <w:sz w:val="28"/>
          <w:szCs w:val="28"/>
        </w:rPr>
        <w:t>имущественн</w:t>
      </w:r>
      <w:proofErr w:type="gramStart"/>
      <w:r w:rsidRPr="005A7212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585298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585298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материальных и других ценностей, финансовых</w:t>
      </w:r>
      <w:r w:rsidR="00585298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 xml:space="preserve">активов и обязательств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>с данными бухгалтерского учета.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4.2. Выявленные расхождения в инвентаризационных описях (сличительных ведомостях)</w:t>
      </w:r>
      <w:r w:rsidR="00585298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обобщаются в ведомости расхождений по результатам инвентаризации (ф. 0504092). В этом</w:t>
      </w:r>
      <w:r w:rsidR="00585298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 xml:space="preserve">случае она будет приложением к акту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>о результатах инвентаризации (ф. 0504835). Акт</w:t>
      </w:r>
      <w:r w:rsidR="00585298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подписывается всеми членами инвентаризационной комиссии и утверждается</w:t>
      </w:r>
      <w:r w:rsidR="00585298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руководителем учреждения.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 xml:space="preserve">4.3. После завершения </w:t>
      </w:r>
      <w:proofErr w:type="gramStart"/>
      <w:r w:rsidRPr="005A7212">
        <w:rPr>
          <w:rFonts w:ascii="Times New Roman" w:hAnsi="Times New Roman" w:cs="Times New Roman"/>
          <w:sz w:val="28"/>
          <w:szCs w:val="28"/>
        </w:rPr>
        <w:t>инвентаризации</w:t>
      </w:r>
      <w:proofErr w:type="gramEnd"/>
      <w:r w:rsidRPr="005A7212">
        <w:rPr>
          <w:rFonts w:ascii="Times New Roman" w:hAnsi="Times New Roman" w:cs="Times New Roman"/>
          <w:sz w:val="28"/>
          <w:szCs w:val="28"/>
        </w:rPr>
        <w:t xml:space="preserve"> выявленные расхождения (неучтенные объекты,</w:t>
      </w:r>
      <w:r w:rsidR="00585298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 xml:space="preserve">недостачи) должны быть отражены в бухгалтерском учете,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>а при необходимости материалы</w:t>
      </w:r>
      <w:r w:rsidR="00585298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направлены в судебные органы для предъявления гражданского иска.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 xml:space="preserve">4.4. Результаты инвентаризации отражаются в бухгалтерском учете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>и отчетности того</w:t>
      </w:r>
      <w:r w:rsidR="00585298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 xml:space="preserve">месяца, в котором была закончена инвентаризация,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>а по годовой инвентаризации – в</w:t>
      </w:r>
      <w:r w:rsidR="00585298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годовом бухгалтерском отчете.</w:t>
      </w:r>
    </w:p>
    <w:p w:rsidR="00CF0101" w:rsidRPr="005A7212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4.5. На суммы выявленных излишков, недостач основных средств, нематериальных активов,</w:t>
      </w:r>
      <w:r w:rsidR="00585298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материальных запасов инвентаризационная комиссия требует объяснение с ответственного</w:t>
      </w:r>
      <w:r w:rsidR="00585298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 xml:space="preserve">лица по причинам расхождений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>с данными бухгалтерского учета. Приказом руководителя</w:t>
      </w:r>
      <w:r w:rsidR="00585298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создается комиссия для проведения внутреннего служебного расследования для выявления</w:t>
      </w:r>
      <w:r w:rsidR="00585298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 xml:space="preserve">виновного лица, допустившего возникновение </w:t>
      </w:r>
      <w:proofErr w:type="spellStart"/>
      <w:r w:rsidRPr="005A7212">
        <w:rPr>
          <w:rFonts w:ascii="Times New Roman" w:hAnsi="Times New Roman" w:cs="Times New Roman"/>
          <w:sz w:val="28"/>
          <w:szCs w:val="28"/>
        </w:rPr>
        <w:t>несохранности</w:t>
      </w:r>
      <w:proofErr w:type="spellEnd"/>
      <w:r w:rsidRPr="005A7212">
        <w:rPr>
          <w:rFonts w:ascii="Times New Roman" w:hAnsi="Times New Roman" w:cs="Times New Roman"/>
          <w:sz w:val="28"/>
          <w:szCs w:val="28"/>
        </w:rPr>
        <w:t xml:space="preserve"> доверенных ему</w:t>
      </w:r>
    </w:p>
    <w:p w:rsidR="00CF0101" w:rsidRPr="005A59EC" w:rsidRDefault="00CF0101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материальных ценностей.</w:t>
      </w:r>
    </w:p>
    <w:p w:rsidR="005A59EC" w:rsidRPr="005A59EC" w:rsidRDefault="005A59EC" w:rsidP="005A59EC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4.6.</w:t>
      </w:r>
      <w:r w:rsidRPr="005A59E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Результаты инвентаризации при реорганизации (ликвидации) отражаются бухгалтерской (финансовой) отчетности, представляемой на дату реорганизации (ликвидации).</w:t>
      </w:r>
    </w:p>
    <w:p w:rsidR="005A59EC" w:rsidRPr="005A59EC" w:rsidRDefault="005A59EC" w:rsidP="005A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24C5" w:rsidRDefault="003D24C5" w:rsidP="005852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5298">
        <w:rPr>
          <w:rFonts w:ascii="Times New Roman" w:hAnsi="Times New Roman" w:cs="Times New Roman"/>
          <w:b/>
          <w:sz w:val="28"/>
          <w:szCs w:val="28"/>
        </w:rPr>
        <w:t>5. Особенности</w:t>
      </w:r>
      <w:r w:rsidRPr="00585298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585298">
        <w:rPr>
          <w:rFonts w:ascii="Times New Roman" w:hAnsi="Times New Roman" w:cs="Times New Roman"/>
          <w:b/>
          <w:sz w:val="28"/>
          <w:szCs w:val="28"/>
        </w:rPr>
        <w:t>инвентаризации имущества с помощью виде</w:t>
      </w:r>
      <w:proofErr w:type="gramStart"/>
      <w:r w:rsidRPr="00585298"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 w:rsidRPr="00585298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Pr="00585298">
        <w:rPr>
          <w:rFonts w:ascii="Times New Roman" w:hAnsi="Times New Roman" w:cs="Times New Roman"/>
          <w:b/>
          <w:sz w:val="28"/>
          <w:szCs w:val="28"/>
        </w:rPr>
        <w:t>фотофиксации</w:t>
      </w:r>
      <w:proofErr w:type="spellEnd"/>
    </w:p>
    <w:p w:rsidR="00585298" w:rsidRPr="00585298" w:rsidRDefault="00585298" w:rsidP="00585298">
      <w:pPr>
        <w:jc w:val="center"/>
        <w:rPr>
          <w:rFonts w:ascii="Times New Roman" w:hAnsi="Times New Roman" w:cs="Times New Roman"/>
          <w:b/>
          <w:color w:val="222222"/>
          <w:sz w:val="28"/>
          <w:szCs w:val="28"/>
        </w:rPr>
      </w:pPr>
    </w:p>
    <w:p w:rsidR="003D24C5" w:rsidRPr="005A7212" w:rsidRDefault="003D24C5" w:rsidP="005A7212">
      <w:pPr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color w:val="222222"/>
          <w:sz w:val="28"/>
          <w:szCs w:val="28"/>
        </w:rPr>
        <w:t>5</w:t>
      </w:r>
      <w:r w:rsidRPr="005A7212">
        <w:rPr>
          <w:rFonts w:ascii="Times New Roman" w:hAnsi="Times New Roman" w:cs="Times New Roman"/>
          <w:sz w:val="28"/>
          <w:szCs w:val="28"/>
        </w:rPr>
        <w:t xml:space="preserve">.1. Инвентаризация имущества производится по его местонахождению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>и в разрезе</w:t>
      </w:r>
      <w:r w:rsidR="00585298">
        <w:rPr>
          <w:rFonts w:ascii="Times New Roman" w:hAnsi="Times New Roman" w:cs="Times New Roman"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ответственных лиц. Инвентаризируется имущество в структурных подразделениях учреждения, филиале, складе  с  помощью виде</w:t>
      </w:r>
      <w:proofErr w:type="gramStart"/>
      <w:r w:rsidRPr="005A721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5A7212">
        <w:rPr>
          <w:rFonts w:ascii="Times New Roman" w:hAnsi="Times New Roman" w:cs="Times New Roman"/>
          <w:sz w:val="28"/>
          <w:szCs w:val="28"/>
        </w:rPr>
        <w:t xml:space="preserve">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5A7212">
        <w:rPr>
          <w:rFonts w:ascii="Times New Roman" w:hAnsi="Times New Roman" w:cs="Times New Roman"/>
          <w:sz w:val="28"/>
          <w:szCs w:val="28"/>
        </w:rPr>
        <w:t>фотофиксации</w:t>
      </w:r>
      <w:proofErr w:type="spellEnd"/>
      <w:r w:rsidRPr="005A7212">
        <w:rPr>
          <w:rFonts w:ascii="Times New Roman" w:hAnsi="Times New Roman" w:cs="Times New Roman"/>
          <w:sz w:val="28"/>
          <w:szCs w:val="28"/>
        </w:rPr>
        <w:t>.</w:t>
      </w:r>
    </w:p>
    <w:p w:rsidR="003D24C5" w:rsidRPr="005A7212" w:rsidRDefault="003D24C5" w:rsidP="005A7212">
      <w:pPr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 xml:space="preserve">5.2. Записывать видео инвентаризации может любой член комиссии на телефон с камерой. Он же производит фотосъемку имущества по местам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 xml:space="preserve">его хранения. Председатель обеспечивает, чтобы запись была качественной,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>в кадр попадало все, что происходит в помещении, и вся процедура инвентаризации</w:t>
      </w:r>
      <w:r w:rsidRPr="005A721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A7212">
        <w:rPr>
          <w:rFonts w:ascii="Times New Roman" w:hAnsi="Times New Roman" w:cs="Times New Roman"/>
          <w:sz w:val="28"/>
          <w:szCs w:val="28"/>
        </w:rPr>
        <w:t>целиком, включая опечатывание помещений по окончании инвентаризации, если оно проводится.</w:t>
      </w:r>
    </w:p>
    <w:p w:rsidR="003D24C5" w:rsidRPr="005A7212" w:rsidRDefault="003D24C5" w:rsidP="005A7212">
      <w:pPr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lastRenderedPageBreak/>
        <w:t xml:space="preserve">5.3. Полученные файлы ответственный член комиссии отправляет другим членам комиссии, чтобы зафиксировать наличие имущества и оформить это </w:t>
      </w:r>
      <w:r w:rsidR="00C95BF8">
        <w:rPr>
          <w:rFonts w:ascii="Times New Roman" w:hAnsi="Times New Roman" w:cs="Times New Roman"/>
          <w:sz w:val="28"/>
          <w:szCs w:val="28"/>
        </w:rPr>
        <w:br/>
      </w:r>
      <w:r w:rsidRPr="005A7212">
        <w:rPr>
          <w:rFonts w:ascii="Times New Roman" w:hAnsi="Times New Roman" w:cs="Times New Roman"/>
          <w:sz w:val="28"/>
          <w:szCs w:val="28"/>
        </w:rPr>
        <w:t xml:space="preserve">в инвентаризационных описях с помощью программы для общения в сети </w:t>
      </w:r>
      <w:proofErr w:type="spellStart"/>
      <w:r w:rsidRPr="005A7212">
        <w:rPr>
          <w:rFonts w:ascii="Times New Roman" w:hAnsi="Times New Roman" w:cs="Times New Roman"/>
          <w:sz w:val="28"/>
          <w:szCs w:val="28"/>
        </w:rPr>
        <w:t>WhatsApp</w:t>
      </w:r>
      <w:proofErr w:type="spellEnd"/>
      <w:r w:rsidRPr="005A7212">
        <w:rPr>
          <w:rFonts w:ascii="Times New Roman" w:hAnsi="Times New Roman" w:cs="Times New Roman"/>
          <w:sz w:val="28"/>
          <w:szCs w:val="28"/>
        </w:rPr>
        <w:t>.</w:t>
      </w:r>
    </w:p>
    <w:p w:rsidR="003D24C5" w:rsidRPr="005A7212" w:rsidRDefault="003D24C5" w:rsidP="005A7212">
      <w:pPr>
        <w:jc w:val="both"/>
        <w:rPr>
          <w:rFonts w:ascii="Times New Roman" w:hAnsi="Times New Roman" w:cs="Times New Roman"/>
          <w:sz w:val="28"/>
          <w:szCs w:val="28"/>
        </w:rPr>
      </w:pPr>
      <w:r w:rsidRPr="005A7212">
        <w:rPr>
          <w:rFonts w:ascii="Times New Roman" w:hAnsi="Times New Roman" w:cs="Times New Roman"/>
          <w:sz w:val="28"/>
          <w:szCs w:val="28"/>
        </w:rPr>
        <w:t>5.4. Председатель комиссии передает описи членам комиссии, которые присутствовали удаленно, не позднее следующего рабочего дня после возвращения из места ее проведения, а члены комиссии, подписав описи, передают их в бухгалтерию не позднее следующего рабочего дня после получения. Видеозаписи и фото, которые подтверждают, что имущество фактически находится в указанных местах хранения у ответственных лиц, </w:t>
      </w:r>
      <w:r w:rsidR="00C95BF8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Pr="005A7212">
        <w:rPr>
          <w:rFonts w:ascii="Times New Roman" w:hAnsi="Times New Roman" w:cs="Times New Roman"/>
          <w:sz w:val="28"/>
          <w:szCs w:val="28"/>
        </w:rPr>
        <w:t>по окончании инвентаризации передаются в электронный архив.</w:t>
      </w:r>
    </w:p>
    <w:p w:rsidR="00CF0101" w:rsidRPr="005A7212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152CE" w:rsidRPr="005A7212" w:rsidRDefault="00585298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="004E37C9" w:rsidRPr="005A7212">
        <w:rPr>
          <w:rFonts w:ascii="Times New Roman" w:hAnsi="Times New Roman" w:cs="Times New Roman"/>
          <w:b/>
          <w:bCs/>
          <w:sz w:val="28"/>
          <w:szCs w:val="28"/>
        </w:rPr>
        <w:t>График проведения инвентаризации</w:t>
      </w:r>
    </w:p>
    <w:p w:rsidR="001E2154" w:rsidRPr="005A7212" w:rsidRDefault="001E2154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</w:p>
    <w:p w:rsidR="001E2154" w:rsidRPr="005A7212" w:rsidRDefault="001E2154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  <w:r w:rsidRPr="005A7212">
        <w:rPr>
          <w:rFonts w:ascii="Times New Roman" w:hAnsi="Times New Roman" w:cs="Times New Roman"/>
          <w:bCs/>
          <w:sz w:val="28"/>
          <w:szCs w:val="28"/>
        </w:rPr>
        <w:t>Инвентаризация проводится со сле</w:t>
      </w:r>
      <w:r w:rsidR="00835AFE" w:rsidRPr="005A7212">
        <w:rPr>
          <w:rFonts w:ascii="Times New Roman" w:hAnsi="Times New Roman" w:cs="Times New Roman"/>
          <w:bCs/>
          <w:sz w:val="28"/>
          <w:szCs w:val="28"/>
        </w:rPr>
        <w:t>дующей периодичностью и в сроки.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2"/>
        <w:gridCol w:w="2639"/>
        <w:gridCol w:w="4027"/>
      </w:tblGrid>
      <w:tr w:rsidR="00727E96" w:rsidRPr="00727E96" w:rsidTr="00A145E0"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7E96" w:rsidRPr="00727E96" w:rsidRDefault="00727E96" w:rsidP="00727E9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96">
              <w:rPr>
                <w:rFonts w:ascii="Times New Roman" w:hAnsi="Times New Roman" w:cs="Times New Roman"/>
                <w:sz w:val="28"/>
                <w:szCs w:val="28"/>
              </w:rPr>
              <w:t>Объекты инвентаризации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7E96" w:rsidRPr="00727E96" w:rsidRDefault="00727E96" w:rsidP="00727E9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96">
              <w:rPr>
                <w:rFonts w:ascii="Times New Roman" w:hAnsi="Times New Roman" w:cs="Times New Roman"/>
                <w:sz w:val="28"/>
                <w:szCs w:val="28"/>
              </w:rPr>
              <w:t>Периодичность и сроки проведения инвентаризации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E96" w:rsidRPr="00727E96" w:rsidRDefault="00727E96" w:rsidP="00727E9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96">
              <w:rPr>
                <w:rFonts w:ascii="Times New Roman" w:hAnsi="Times New Roman" w:cs="Times New Roman"/>
                <w:sz w:val="28"/>
                <w:szCs w:val="28"/>
              </w:rPr>
              <w:t>Нормативное регулирование порядка проведения инвентаризации</w:t>
            </w:r>
          </w:p>
        </w:tc>
      </w:tr>
      <w:tr w:rsidR="00727E96" w:rsidRPr="00727E96" w:rsidTr="00A145E0"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7E96" w:rsidRPr="00727E96" w:rsidRDefault="00727E96" w:rsidP="00727E9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7E96">
              <w:rPr>
                <w:rFonts w:ascii="Times New Roman" w:hAnsi="Times New Roman" w:cs="Times New Roman"/>
                <w:sz w:val="28"/>
                <w:szCs w:val="28"/>
              </w:rPr>
              <w:t>Основные средства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7E96" w:rsidRPr="00727E96" w:rsidRDefault="00727E96" w:rsidP="00727E96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7E96">
              <w:rPr>
                <w:rFonts w:ascii="Times New Roman" w:eastAsia="Calibri" w:hAnsi="Times New Roman" w:cs="Times New Roman"/>
                <w:sz w:val="28"/>
                <w:szCs w:val="28"/>
              </w:rPr>
              <w:t>ежегодно: на 1 октября</w:t>
            </w:r>
          </w:p>
        </w:tc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E96" w:rsidRPr="00727E96" w:rsidRDefault="00727E96" w:rsidP="00727E96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27E96">
              <w:rPr>
                <w:rFonts w:ascii="Times New Roman" w:eastAsia="Calibri" w:hAnsi="Times New Roman" w:cs="Times New Roman"/>
                <w:color w:val="22272F"/>
                <w:sz w:val="28"/>
                <w:szCs w:val="28"/>
                <w:shd w:val="clear" w:color="auto" w:fill="FFFFFF"/>
                <w:lang w:eastAsia="en-US"/>
              </w:rPr>
              <w:t>- </w:t>
            </w:r>
            <w:proofErr w:type="spellStart"/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fldChar w:fldCharType="begin"/>
            </w:r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instrText xml:space="preserve"> HYPERLINK "http://internet.garant.ru/" \l "/document/10103513/entry/31" </w:instrText>
            </w:r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fldChar w:fldCharType="separate"/>
            </w:r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п.п</w:t>
            </w:r>
            <w:proofErr w:type="spellEnd"/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 3.1 - 3.7</w:t>
            </w:r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fldChar w:fldCharType="end"/>
            </w:r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Методических указаний N 49;</w:t>
            </w:r>
          </w:p>
          <w:p w:rsidR="00727E96" w:rsidRPr="00727E96" w:rsidRDefault="00727E96" w:rsidP="00727E96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- </w:t>
            </w:r>
            <w:hyperlink r:id="rId8" w:history="1">
              <w:r w:rsidRPr="00727E96">
                <w:rPr>
                  <w:rFonts w:ascii="Times New Roman" w:eastAsia="Calibri" w:hAnsi="Times New Roman" w:cs="Times New Roman"/>
                  <w:sz w:val="28"/>
                  <w:szCs w:val="28"/>
                  <w:lang w:eastAsia="en-US"/>
                </w:rPr>
                <w:t>п. 7.2</w:t>
              </w:r>
            </w:hyperlink>
            <w:r w:rsidRPr="00727E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Приказа Минкультуры России от 08.10.2012 N 1077;</w:t>
            </w:r>
          </w:p>
          <w:p w:rsidR="00727E96" w:rsidRPr="00727E96" w:rsidRDefault="00727E96" w:rsidP="00727E96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 </w:t>
            </w:r>
            <w:proofErr w:type="spellStart"/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fldChar w:fldCharType="begin"/>
            </w:r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instrText xml:space="preserve"> HYPERLINK "http://internet.garant.ru/document?id=71482774&amp;sub=1027" </w:instrText>
            </w:r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fldChar w:fldCharType="separate"/>
            </w:r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п.п</w:t>
            </w:r>
            <w:proofErr w:type="spellEnd"/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 27</w:t>
            </w:r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fldChar w:fldCharType="end"/>
            </w:r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- </w:t>
            </w:r>
            <w:hyperlink r:id="rId9" w:history="1">
              <w:r w:rsidRPr="00727E96">
                <w:rPr>
                  <w:rFonts w:ascii="Times New Roman" w:eastAsia="Calibri" w:hAnsi="Times New Roman" w:cs="Times New Roman"/>
                  <w:sz w:val="28"/>
                  <w:szCs w:val="28"/>
                  <w:lang w:eastAsia="en-US"/>
                </w:rPr>
                <w:t>40</w:t>
              </w:r>
            </w:hyperlink>
            <w:r w:rsidRPr="00727E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Инструкции о порядке учета и хранения драгоценных металлов, драгоценных камней, продукции из них и ведения отчетности при их производстве, использовании и обращении, утвержденной Приказом Минфина России от 09.12.2016 N 231н)</w:t>
            </w:r>
          </w:p>
        </w:tc>
      </w:tr>
      <w:tr w:rsidR="00727E96" w:rsidRPr="00727E96" w:rsidTr="00A145E0"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7E96" w:rsidRPr="00727E96" w:rsidRDefault="00727E96" w:rsidP="00727E9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7E96">
              <w:rPr>
                <w:rFonts w:ascii="Times New Roman" w:hAnsi="Times New Roman" w:cs="Times New Roman"/>
                <w:sz w:val="28"/>
                <w:szCs w:val="28"/>
              </w:rPr>
              <w:t>Нематериальные активы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7E96" w:rsidRPr="00727E96" w:rsidRDefault="00727E96" w:rsidP="00727E9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7E96">
              <w:rPr>
                <w:rFonts w:ascii="Times New Roman" w:eastAsia="Calibri" w:hAnsi="Times New Roman" w:cs="Times New Roman"/>
                <w:sz w:val="28"/>
                <w:szCs w:val="28"/>
              </w:rPr>
              <w:t>ежегодно: на 1 октября</w:t>
            </w:r>
          </w:p>
        </w:tc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E96" w:rsidRPr="00727E96" w:rsidRDefault="00727E96" w:rsidP="00727E9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27E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27E96">
              <w:rPr>
                <w:rFonts w:ascii="Times New Roman" w:eastAsia="Calibri" w:hAnsi="Times New Roman" w:cs="Times New Roman"/>
                <w:color w:val="22272F"/>
                <w:sz w:val="28"/>
                <w:szCs w:val="28"/>
                <w:shd w:val="clear" w:color="auto" w:fill="FFFFFF"/>
                <w:lang w:eastAsia="en-US"/>
              </w:rPr>
              <w:t> </w:t>
            </w:r>
            <w:hyperlink r:id="rId10" w:anchor="/document/10103513/entry/38" w:history="1">
              <w:r w:rsidRPr="00727E96">
                <w:rPr>
                  <w:rFonts w:ascii="Times New Roman" w:eastAsia="Calibri" w:hAnsi="Times New Roman" w:cs="Times New Roman"/>
                  <w:sz w:val="28"/>
                  <w:szCs w:val="28"/>
                  <w:lang w:eastAsia="en-US"/>
                </w:rPr>
                <w:t>п. 3.8</w:t>
              </w:r>
            </w:hyperlink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Методических указаний N 49;</w:t>
            </w:r>
          </w:p>
          <w:p w:rsidR="00727E96" w:rsidRPr="00727E96" w:rsidRDefault="00727E96" w:rsidP="00727E9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7E9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11" w:history="1">
              <w:r w:rsidRPr="00727E96">
                <w:rPr>
                  <w:rFonts w:ascii="Times New Roman" w:eastAsia="Calibri" w:hAnsi="Times New Roman" w:cs="Times New Roman"/>
                  <w:sz w:val="28"/>
                  <w:szCs w:val="28"/>
                </w:rPr>
                <w:t>Методические рекомендации</w:t>
              </w:r>
            </w:hyperlink>
            <w:r w:rsidRPr="00727E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инвентаризации прав на результаты научно-технической деятельности, утвержденные </w:t>
            </w:r>
            <w:hyperlink r:id="rId12" w:history="1">
              <w:r w:rsidRPr="00727E96">
                <w:rPr>
                  <w:rFonts w:ascii="Times New Roman" w:eastAsia="Calibri" w:hAnsi="Times New Roman" w:cs="Times New Roman"/>
                  <w:sz w:val="28"/>
                  <w:szCs w:val="28"/>
                </w:rPr>
                <w:t>распоряжением</w:t>
              </w:r>
            </w:hyperlink>
            <w:r w:rsidRPr="00727E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7E9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Минимущества</w:t>
            </w:r>
            <w:proofErr w:type="spellEnd"/>
            <w:r w:rsidRPr="00727E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России, </w:t>
            </w:r>
            <w:proofErr w:type="spellStart"/>
            <w:r w:rsidRPr="00727E96">
              <w:rPr>
                <w:rFonts w:ascii="Times New Roman" w:eastAsia="Calibri" w:hAnsi="Times New Roman" w:cs="Times New Roman"/>
                <w:sz w:val="28"/>
                <w:szCs w:val="28"/>
              </w:rPr>
              <w:t>Минпромнауки</w:t>
            </w:r>
            <w:proofErr w:type="spellEnd"/>
            <w:r w:rsidRPr="00727E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России, Минюста России от 22.05.2002 N 1272-р/Р-8/149</w:t>
            </w:r>
          </w:p>
        </w:tc>
      </w:tr>
      <w:tr w:rsidR="00727E96" w:rsidRPr="00727E96" w:rsidTr="00A145E0"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7E96" w:rsidRPr="00727E96" w:rsidRDefault="00727E96" w:rsidP="00727E9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7E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Финансовые вложения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7E96" w:rsidRPr="00727E96" w:rsidRDefault="00727E96" w:rsidP="00727E9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7E96">
              <w:rPr>
                <w:rFonts w:ascii="Times New Roman" w:eastAsia="Calibri" w:hAnsi="Times New Roman" w:cs="Times New Roman"/>
                <w:sz w:val="28"/>
                <w:szCs w:val="28"/>
              </w:rPr>
              <w:t>ежегодно: на 1 октября</w:t>
            </w:r>
          </w:p>
        </w:tc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E96" w:rsidRPr="00727E96" w:rsidRDefault="00727E96" w:rsidP="00727E9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7E96">
              <w:rPr>
                <w:rFonts w:ascii="Times New Roman" w:eastAsia="Calibri" w:hAnsi="Times New Roman" w:cs="Times New Roman"/>
                <w:color w:val="22272F"/>
                <w:sz w:val="28"/>
                <w:szCs w:val="28"/>
                <w:shd w:val="clear" w:color="auto" w:fill="FFFFFF"/>
                <w:lang w:eastAsia="en-US"/>
              </w:rPr>
              <w:t>- </w:t>
            </w:r>
            <w:hyperlink r:id="rId13" w:anchor="/document/10103513/entry/39" w:history="1">
              <w:r w:rsidRPr="00727E96">
                <w:rPr>
                  <w:rFonts w:ascii="Times New Roman" w:eastAsia="Calibri" w:hAnsi="Times New Roman" w:cs="Times New Roman"/>
                  <w:sz w:val="28"/>
                  <w:szCs w:val="28"/>
                  <w:lang w:eastAsia="en-US"/>
                </w:rPr>
                <w:t>п. 3.9</w:t>
              </w:r>
            </w:hyperlink>
            <w:r w:rsidRPr="00727E96">
              <w:rPr>
                <w:rFonts w:ascii="Times New Roman" w:eastAsia="Calibri" w:hAnsi="Times New Roman" w:cs="Times New Roman"/>
                <w:color w:val="22272F"/>
                <w:sz w:val="28"/>
                <w:szCs w:val="28"/>
                <w:shd w:val="clear" w:color="auto" w:fill="FFFFFF"/>
                <w:lang w:eastAsia="en-US"/>
              </w:rPr>
              <w:t> Методических указаний N 49</w:t>
            </w:r>
          </w:p>
        </w:tc>
      </w:tr>
      <w:tr w:rsidR="00727E96" w:rsidRPr="00727E96" w:rsidTr="00A145E0"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7E96" w:rsidRPr="00727E96" w:rsidRDefault="00727E96" w:rsidP="00727E9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7E96">
              <w:rPr>
                <w:rFonts w:ascii="Times New Roman" w:hAnsi="Times New Roman" w:cs="Times New Roman"/>
                <w:sz w:val="28"/>
                <w:szCs w:val="28"/>
              </w:rPr>
              <w:t>Материальные запасы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7E96" w:rsidRPr="00727E96" w:rsidRDefault="00727E96" w:rsidP="00727E9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7E96">
              <w:rPr>
                <w:rFonts w:ascii="Times New Roman" w:eastAsia="Calibri" w:hAnsi="Times New Roman" w:cs="Times New Roman"/>
                <w:sz w:val="28"/>
                <w:szCs w:val="28"/>
              </w:rPr>
              <w:t>ежегодно: на 1 октября</w:t>
            </w:r>
          </w:p>
        </w:tc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E96" w:rsidRPr="00727E96" w:rsidRDefault="00727E96" w:rsidP="00727E96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 </w:t>
            </w:r>
            <w:proofErr w:type="spellStart"/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fldChar w:fldCharType="begin"/>
            </w:r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instrText xml:space="preserve"> HYPERLINK "http://internet.garant.ru/" \l "/document/10103513/entry/315" </w:instrText>
            </w:r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fldChar w:fldCharType="separate"/>
            </w:r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п.п</w:t>
            </w:r>
            <w:proofErr w:type="spellEnd"/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 3.15 - 3.26</w:t>
            </w:r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fldChar w:fldCharType="end"/>
            </w:r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Методических указаний N 49</w:t>
            </w:r>
            <w:r w:rsidRPr="00727E96">
              <w:rPr>
                <w:rFonts w:ascii="Times New Roman" w:eastAsia="Calibri" w:hAnsi="Times New Roman" w:cs="Times New Roman"/>
                <w:color w:val="22272F"/>
                <w:sz w:val="28"/>
                <w:szCs w:val="28"/>
                <w:shd w:val="clear" w:color="auto" w:fill="FFFFFF"/>
                <w:lang w:eastAsia="en-US"/>
              </w:rPr>
              <w:t>;</w:t>
            </w:r>
          </w:p>
          <w:p w:rsidR="00727E96" w:rsidRPr="00727E96" w:rsidRDefault="00727E96" w:rsidP="00727E96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 </w:t>
            </w:r>
            <w:proofErr w:type="spellStart"/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fldChar w:fldCharType="begin"/>
            </w:r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instrText xml:space="preserve"> HYPERLINK "http://internet.garant.ru/document?id=71482774&amp;sub=1027" </w:instrText>
            </w:r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fldChar w:fldCharType="separate"/>
            </w:r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п.п</w:t>
            </w:r>
            <w:proofErr w:type="spellEnd"/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 27</w:t>
            </w:r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fldChar w:fldCharType="end"/>
            </w:r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- </w:t>
            </w:r>
            <w:hyperlink r:id="rId14" w:history="1">
              <w:r w:rsidRPr="00727E96">
                <w:rPr>
                  <w:rFonts w:ascii="Times New Roman" w:eastAsia="Calibri" w:hAnsi="Times New Roman" w:cs="Times New Roman"/>
                  <w:sz w:val="28"/>
                  <w:szCs w:val="28"/>
                  <w:lang w:eastAsia="en-US"/>
                </w:rPr>
                <w:t>40</w:t>
              </w:r>
            </w:hyperlink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Инструкции N 231н;- </w:t>
            </w:r>
            <w:hyperlink r:id="rId15" w:history="1">
              <w:r w:rsidRPr="00727E96">
                <w:rPr>
                  <w:rFonts w:ascii="Times New Roman" w:eastAsia="Calibri" w:hAnsi="Times New Roman" w:cs="Times New Roman"/>
                  <w:sz w:val="28"/>
                  <w:szCs w:val="28"/>
                  <w:lang w:eastAsia="en-US"/>
                </w:rPr>
                <w:t>ст. 38</w:t>
              </w:r>
            </w:hyperlink>
            <w:r w:rsidRPr="00727E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Федерального закона от 08.01.1998 N 3-ФЗ «О наркотических средствах и психотропных веществах»</w:t>
            </w:r>
          </w:p>
        </w:tc>
      </w:tr>
      <w:tr w:rsidR="00727E96" w:rsidRPr="00727E96" w:rsidTr="00A145E0"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7E96" w:rsidRPr="00727E96" w:rsidRDefault="00727E96" w:rsidP="00727E9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7E96">
              <w:rPr>
                <w:rFonts w:ascii="Times New Roman" w:hAnsi="Times New Roman" w:cs="Times New Roman"/>
                <w:sz w:val="28"/>
                <w:szCs w:val="28"/>
              </w:rPr>
              <w:t>Незавершенное производство и расходы будущих периодов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7E96" w:rsidRPr="00727E96" w:rsidRDefault="00727E96" w:rsidP="00727E9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7E96">
              <w:rPr>
                <w:rFonts w:ascii="Times New Roman" w:eastAsia="Calibri" w:hAnsi="Times New Roman" w:cs="Times New Roman"/>
                <w:sz w:val="28"/>
                <w:szCs w:val="28"/>
              </w:rPr>
              <w:t>ежеквартально</w:t>
            </w:r>
            <w:r w:rsidRPr="00727E96">
              <w:rPr>
                <w:rFonts w:ascii="Times New Roman" w:hAnsi="Times New Roman" w:cs="Times New Roman"/>
                <w:sz w:val="28"/>
                <w:szCs w:val="28"/>
              </w:rPr>
              <w:t xml:space="preserve"> на последний день отчетного периода (квартала)</w:t>
            </w:r>
          </w:p>
        </w:tc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E96" w:rsidRPr="00727E96" w:rsidRDefault="00727E96" w:rsidP="00727E9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7E96">
              <w:rPr>
                <w:rFonts w:ascii="Times New Roman" w:eastAsia="Calibri" w:hAnsi="Times New Roman" w:cs="Times New Roman"/>
                <w:color w:val="22272F"/>
                <w:sz w:val="28"/>
                <w:szCs w:val="28"/>
                <w:shd w:val="clear" w:color="auto" w:fill="FFFFFF"/>
                <w:lang w:eastAsia="en-US"/>
              </w:rPr>
              <w:t>- </w:t>
            </w:r>
            <w:proofErr w:type="spellStart"/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fldChar w:fldCharType="begin"/>
            </w:r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instrText xml:space="preserve"> HYPERLINK "http://internet.garant.ru/" \l "/document/10103513/entry/327" </w:instrText>
            </w:r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fldChar w:fldCharType="separate"/>
            </w:r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п.п</w:t>
            </w:r>
            <w:proofErr w:type="spellEnd"/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 3.27 - 3.35</w:t>
            </w:r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fldChar w:fldCharType="end"/>
            </w:r>
            <w:r w:rsidRPr="00727E96">
              <w:rPr>
                <w:rFonts w:ascii="Times New Roman" w:eastAsia="Calibri" w:hAnsi="Times New Roman" w:cs="Times New Roman"/>
                <w:color w:val="22272F"/>
                <w:sz w:val="28"/>
                <w:szCs w:val="28"/>
                <w:shd w:val="clear" w:color="auto" w:fill="FFFFFF"/>
                <w:lang w:eastAsia="en-US"/>
              </w:rPr>
              <w:t> Методических указаний N 49</w:t>
            </w:r>
          </w:p>
        </w:tc>
      </w:tr>
      <w:tr w:rsidR="00727E96" w:rsidRPr="00727E96" w:rsidTr="00A145E0"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7E96" w:rsidRPr="00727E96" w:rsidRDefault="00727E96" w:rsidP="00727E9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7E96">
              <w:rPr>
                <w:rFonts w:ascii="Times New Roman" w:hAnsi="Times New Roman" w:cs="Times New Roman"/>
                <w:sz w:val="28"/>
                <w:szCs w:val="28"/>
              </w:rPr>
              <w:t>Денежные средства, денежные документы и бланки документов строгой отчетности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7E96" w:rsidRPr="00727E96" w:rsidRDefault="00727E96" w:rsidP="00727E9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7E96">
              <w:rPr>
                <w:rFonts w:ascii="Times New Roman" w:eastAsia="Calibri" w:hAnsi="Times New Roman" w:cs="Times New Roman"/>
                <w:sz w:val="28"/>
                <w:szCs w:val="28"/>
              </w:rPr>
              <w:t>ежеквартально</w:t>
            </w:r>
            <w:r w:rsidRPr="00727E96">
              <w:rPr>
                <w:rFonts w:ascii="Times New Roman" w:hAnsi="Times New Roman" w:cs="Times New Roman"/>
                <w:sz w:val="28"/>
                <w:szCs w:val="28"/>
              </w:rPr>
              <w:t xml:space="preserve"> на последний день отчетного периода (квартала)</w:t>
            </w:r>
          </w:p>
        </w:tc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E96" w:rsidRPr="00727E96" w:rsidRDefault="00727E96" w:rsidP="00727E96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7E96">
              <w:rPr>
                <w:rFonts w:ascii="Times New Roman" w:eastAsia="Calibri" w:hAnsi="Times New Roman" w:cs="Times New Roman"/>
                <w:color w:val="22272F"/>
                <w:sz w:val="28"/>
                <w:szCs w:val="28"/>
                <w:shd w:val="clear" w:color="auto" w:fill="FFFFFF"/>
                <w:lang w:eastAsia="en-US"/>
              </w:rPr>
              <w:t>- </w:t>
            </w:r>
            <w:proofErr w:type="spellStart"/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fldChar w:fldCharType="begin"/>
            </w:r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instrText xml:space="preserve"> HYPERLINK "http://internet.garant.ru/" \l "/document/10103513/entry/339" </w:instrText>
            </w:r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fldChar w:fldCharType="separate"/>
            </w:r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п.п</w:t>
            </w:r>
            <w:proofErr w:type="spellEnd"/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 3.39 - 3.43</w:t>
            </w:r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fldChar w:fldCharType="end"/>
            </w:r>
            <w:r w:rsidRPr="00727E96">
              <w:rPr>
                <w:rFonts w:ascii="Times New Roman" w:eastAsia="Calibri" w:hAnsi="Times New Roman" w:cs="Times New Roman"/>
                <w:color w:val="22272F"/>
                <w:sz w:val="28"/>
                <w:szCs w:val="28"/>
                <w:shd w:val="clear" w:color="auto" w:fill="FFFFFF"/>
                <w:lang w:eastAsia="en-US"/>
              </w:rPr>
              <w:t> Методических указаний N 49;</w:t>
            </w:r>
          </w:p>
          <w:p w:rsidR="00727E96" w:rsidRPr="00727E96" w:rsidRDefault="00727E96" w:rsidP="00727E96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27E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hyperlink r:id="rId16" w:history="1">
              <w:r w:rsidRPr="00727E96">
                <w:rPr>
                  <w:rFonts w:ascii="Times New Roman" w:eastAsia="Calibri" w:hAnsi="Times New Roman" w:cs="Times New Roman"/>
                  <w:sz w:val="28"/>
                  <w:szCs w:val="28"/>
                  <w:lang w:eastAsia="en-US"/>
                </w:rPr>
                <w:t>п. 17</w:t>
              </w:r>
            </w:hyperlink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Положе</w:t>
            </w:r>
            <w:r w:rsidRPr="00727E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ния об осуществлении наличных денежных расчетов и (или) расчетов с использованием платежных карт без применения </w:t>
            </w:r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контрольно-кассовой техники, утвержденного </w:t>
            </w:r>
            <w:hyperlink r:id="rId17" w:history="1">
              <w:r w:rsidRPr="00727E96">
                <w:rPr>
                  <w:rFonts w:ascii="Times New Roman" w:eastAsia="Calibri" w:hAnsi="Times New Roman" w:cs="Times New Roman"/>
                  <w:sz w:val="28"/>
                  <w:szCs w:val="28"/>
                  <w:lang w:eastAsia="en-US"/>
                </w:rPr>
                <w:t>постановлением</w:t>
              </w:r>
            </w:hyperlink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Правительства РФ от 06.05.2008 N 359;</w:t>
            </w:r>
          </w:p>
          <w:p w:rsidR="00727E96" w:rsidRPr="00727E96" w:rsidRDefault="00727E96" w:rsidP="00727E96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7E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hyperlink r:id="rId18" w:history="1">
              <w:r w:rsidRPr="00727E96">
                <w:rPr>
                  <w:rFonts w:ascii="Times New Roman" w:eastAsia="Calibri" w:hAnsi="Times New Roman" w:cs="Times New Roman"/>
                  <w:sz w:val="28"/>
                  <w:szCs w:val="28"/>
                  <w:lang w:eastAsia="en-US"/>
                </w:rPr>
                <w:t>письмо</w:t>
              </w:r>
            </w:hyperlink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727E96">
              <w:rPr>
                <w:rFonts w:ascii="Times New Roman" w:eastAsia="Calibri" w:hAnsi="Times New Roman" w:cs="Times New Roman"/>
                <w:sz w:val="28"/>
                <w:szCs w:val="28"/>
              </w:rPr>
              <w:t>Минкультуры РФ от 15.07.2009 N 29-01-39/04</w:t>
            </w:r>
          </w:p>
        </w:tc>
      </w:tr>
      <w:tr w:rsidR="00727E96" w:rsidRPr="00727E96" w:rsidTr="00A145E0"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7E96" w:rsidRPr="00727E96" w:rsidRDefault="00727E96" w:rsidP="00727E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7E96">
              <w:rPr>
                <w:rFonts w:ascii="Times New Roman" w:eastAsia="Calibri" w:hAnsi="Times New Roman" w:cs="Times New Roman"/>
                <w:sz w:val="28"/>
                <w:szCs w:val="28"/>
              </w:rPr>
              <w:t>Расчеты, обязательства, в том числе:</w:t>
            </w:r>
          </w:p>
          <w:p w:rsidR="00727E96" w:rsidRPr="00727E96" w:rsidRDefault="00727E96" w:rsidP="00727E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7E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hyperlink r:id="rId19" w:history="1">
              <w:r w:rsidRPr="00727E96">
                <w:rPr>
                  <w:rFonts w:ascii="Times New Roman" w:eastAsia="Calibri" w:hAnsi="Times New Roman" w:cs="Times New Roman"/>
                  <w:sz w:val="28"/>
                  <w:szCs w:val="28"/>
                  <w:lang w:eastAsia="en-US"/>
                </w:rPr>
                <w:t>0 205 00 000</w:t>
              </w:r>
            </w:hyperlink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727E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"Расчеты по </w:t>
            </w:r>
            <w:r w:rsidRPr="00727E9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доходам";</w:t>
            </w:r>
          </w:p>
          <w:p w:rsidR="00727E96" w:rsidRPr="00727E96" w:rsidRDefault="00727E96" w:rsidP="00727E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7E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hyperlink r:id="rId20" w:history="1">
              <w:r w:rsidRPr="00727E96">
                <w:rPr>
                  <w:rFonts w:ascii="Times New Roman" w:eastAsia="Calibri" w:hAnsi="Times New Roman" w:cs="Times New Roman"/>
                  <w:sz w:val="28"/>
                  <w:szCs w:val="28"/>
                  <w:lang w:eastAsia="en-US"/>
                </w:rPr>
                <w:t>0 206 00 000</w:t>
              </w:r>
            </w:hyperlink>
            <w:r w:rsidRPr="00727E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"Расчеты по выданным авансам";</w:t>
            </w:r>
          </w:p>
          <w:p w:rsidR="00727E96" w:rsidRPr="00727E96" w:rsidRDefault="00727E96" w:rsidP="00727E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7E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hyperlink r:id="rId21" w:history="1">
              <w:r w:rsidRPr="00727E96">
                <w:rPr>
                  <w:rFonts w:ascii="Times New Roman" w:eastAsia="Calibri" w:hAnsi="Times New Roman" w:cs="Times New Roman"/>
                  <w:sz w:val="28"/>
                  <w:szCs w:val="28"/>
                  <w:lang w:eastAsia="en-US"/>
                </w:rPr>
                <w:t>0 208 00 000</w:t>
              </w:r>
            </w:hyperlink>
            <w:r w:rsidRPr="00727E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"Расчеты с подотчетными лицами";</w:t>
            </w:r>
          </w:p>
          <w:p w:rsidR="00727E96" w:rsidRPr="00727E96" w:rsidRDefault="00727E96" w:rsidP="00727E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- </w:t>
            </w:r>
            <w:hyperlink r:id="rId22" w:history="1">
              <w:r w:rsidRPr="00727E96">
                <w:rPr>
                  <w:rFonts w:ascii="Times New Roman" w:eastAsia="Calibri" w:hAnsi="Times New Roman" w:cs="Times New Roman"/>
                  <w:sz w:val="28"/>
                  <w:szCs w:val="28"/>
                  <w:lang w:eastAsia="en-US"/>
                </w:rPr>
                <w:t>0 209 00 000</w:t>
              </w:r>
            </w:hyperlink>
            <w:r w:rsidRPr="00727E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"Расчеты по ущербу имуществу и иным доходам";</w:t>
            </w:r>
          </w:p>
          <w:p w:rsidR="00727E96" w:rsidRPr="00727E96" w:rsidRDefault="00727E96" w:rsidP="00727E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- </w:t>
            </w:r>
            <w:hyperlink r:id="rId23" w:history="1">
              <w:r w:rsidRPr="00727E96">
                <w:rPr>
                  <w:rFonts w:ascii="Times New Roman" w:eastAsia="Calibri" w:hAnsi="Times New Roman" w:cs="Times New Roman"/>
                  <w:sz w:val="28"/>
                  <w:szCs w:val="28"/>
                  <w:lang w:eastAsia="en-US"/>
                </w:rPr>
                <w:t>0 210 00 000</w:t>
              </w:r>
            </w:hyperlink>
            <w:r w:rsidRPr="00727E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"Прочие расчеты с дебиторами";</w:t>
            </w:r>
          </w:p>
          <w:p w:rsidR="00727E96" w:rsidRPr="00727E96" w:rsidRDefault="00727E96" w:rsidP="00727E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- </w:t>
            </w:r>
            <w:hyperlink r:id="rId24" w:history="1">
              <w:r w:rsidRPr="00727E96">
                <w:rPr>
                  <w:rFonts w:ascii="Times New Roman" w:eastAsia="Calibri" w:hAnsi="Times New Roman" w:cs="Times New Roman"/>
                  <w:sz w:val="28"/>
                  <w:szCs w:val="28"/>
                  <w:lang w:eastAsia="en-US"/>
                </w:rPr>
                <w:t>0 302 00 000</w:t>
              </w:r>
            </w:hyperlink>
            <w:r w:rsidRPr="00727E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"Расчеты по принятым обязательствам";</w:t>
            </w:r>
          </w:p>
          <w:p w:rsidR="00727E96" w:rsidRPr="00727E96" w:rsidRDefault="00727E96" w:rsidP="00727E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7E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hyperlink r:id="rId25" w:history="1">
              <w:r w:rsidRPr="00727E96">
                <w:rPr>
                  <w:rFonts w:ascii="Times New Roman" w:eastAsia="Calibri" w:hAnsi="Times New Roman" w:cs="Times New Roman"/>
                  <w:sz w:val="28"/>
                  <w:szCs w:val="28"/>
                  <w:lang w:eastAsia="en-US"/>
                </w:rPr>
                <w:t>0 303 00 000</w:t>
              </w:r>
            </w:hyperlink>
            <w:r w:rsidRPr="00727E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"Расчеты по платежам в бюджеты";</w:t>
            </w:r>
          </w:p>
          <w:p w:rsidR="00727E96" w:rsidRPr="00727E96" w:rsidRDefault="00727E96" w:rsidP="00727E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7E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hyperlink r:id="rId26" w:history="1">
              <w:r w:rsidRPr="00727E96">
                <w:rPr>
                  <w:rFonts w:ascii="Times New Roman" w:eastAsia="Calibri" w:hAnsi="Times New Roman" w:cs="Times New Roman"/>
                  <w:sz w:val="28"/>
                  <w:szCs w:val="28"/>
                  <w:lang w:eastAsia="en-US"/>
                </w:rPr>
                <w:t>0 304 00 000</w:t>
              </w:r>
            </w:hyperlink>
            <w:r w:rsidRPr="00727E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"Прочие расчеты с кредиторами";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7E96" w:rsidRPr="00727E96" w:rsidRDefault="00727E96" w:rsidP="00727E9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7E96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lastRenderedPageBreak/>
              <w:t xml:space="preserve"> </w:t>
            </w:r>
            <w:r w:rsidRPr="00727E96">
              <w:rPr>
                <w:rFonts w:ascii="Times New Roman" w:eastAsia="Calibri" w:hAnsi="Times New Roman" w:cs="Times New Roman"/>
                <w:sz w:val="28"/>
                <w:szCs w:val="28"/>
              </w:rPr>
              <w:t>ежегодно</w:t>
            </w:r>
            <w:r w:rsidRPr="00727E96">
              <w:rPr>
                <w:rFonts w:ascii="Times New Roman" w:hAnsi="Times New Roman" w:cs="Times New Roman"/>
                <w:sz w:val="28"/>
                <w:szCs w:val="28"/>
              </w:rPr>
              <w:t xml:space="preserve"> (на 01 октября или 01 декабря)</w:t>
            </w:r>
          </w:p>
        </w:tc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E96" w:rsidRPr="00727E96" w:rsidRDefault="00727E96" w:rsidP="00727E96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 </w:t>
            </w:r>
            <w:proofErr w:type="spellStart"/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fldChar w:fldCharType="begin"/>
            </w:r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instrText xml:space="preserve"> HYPERLINK "http://internet.garant.ru/" \l "/document/10103513/entry/344" </w:instrText>
            </w:r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fldChar w:fldCharType="separate"/>
            </w:r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п.п</w:t>
            </w:r>
            <w:proofErr w:type="spellEnd"/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 3.44 - 3.48</w:t>
            </w:r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fldChar w:fldCharType="end"/>
            </w:r>
            <w:r w:rsidRPr="00727E96">
              <w:rPr>
                <w:rFonts w:ascii="Times New Roman" w:eastAsia="Calibri" w:hAnsi="Times New Roman" w:cs="Times New Roman"/>
                <w:color w:val="22272F"/>
                <w:sz w:val="28"/>
                <w:szCs w:val="28"/>
                <w:shd w:val="clear" w:color="auto" w:fill="FFFFFF"/>
                <w:lang w:eastAsia="en-US"/>
              </w:rPr>
              <w:t> Методических указаний N 49;</w:t>
            </w:r>
          </w:p>
          <w:p w:rsidR="00727E96" w:rsidRPr="00727E96" w:rsidRDefault="00727E96" w:rsidP="00727E96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27E96" w:rsidRPr="00727E96" w:rsidRDefault="00727E96" w:rsidP="00727E96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7E9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- </w:t>
            </w:r>
            <w:hyperlink r:id="rId27" w:history="1">
              <w:proofErr w:type="spellStart"/>
              <w:r w:rsidRPr="00727E96">
                <w:rPr>
                  <w:rFonts w:ascii="Times New Roman" w:eastAsia="Calibri" w:hAnsi="Times New Roman" w:cs="Times New Roman"/>
                  <w:sz w:val="28"/>
                  <w:szCs w:val="28"/>
                  <w:lang w:eastAsia="en-US"/>
                </w:rPr>
                <w:t>пп</w:t>
              </w:r>
              <w:proofErr w:type="spellEnd"/>
              <w:r w:rsidRPr="00727E96">
                <w:rPr>
                  <w:rFonts w:ascii="Times New Roman" w:eastAsia="Calibri" w:hAnsi="Times New Roman" w:cs="Times New Roman"/>
                  <w:sz w:val="28"/>
                  <w:szCs w:val="28"/>
                  <w:lang w:eastAsia="en-US"/>
                </w:rPr>
                <w:t>. 5.1 п. 1 ст. 21</w:t>
              </w:r>
            </w:hyperlink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</w:t>
            </w:r>
            <w:hyperlink r:id="rId28" w:history="1">
              <w:proofErr w:type="spellStart"/>
              <w:r w:rsidRPr="00727E96">
                <w:rPr>
                  <w:rFonts w:ascii="Times New Roman" w:eastAsia="Calibri" w:hAnsi="Times New Roman" w:cs="Times New Roman"/>
                  <w:sz w:val="28"/>
                  <w:szCs w:val="28"/>
                  <w:lang w:eastAsia="en-US"/>
                </w:rPr>
                <w:t>абз</w:t>
              </w:r>
              <w:proofErr w:type="spellEnd"/>
              <w:r w:rsidRPr="00727E96">
                <w:rPr>
                  <w:rFonts w:ascii="Times New Roman" w:eastAsia="Calibri" w:hAnsi="Times New Roman" w:cs="Times New Roman"/>
                  <w:sz w:val="28"/>
                  <w:szCs w:val="28"/>
                  <w:lang w:eastAsia="en-US"/>
                </w:rPr>
                <w:t>. 2 п. 3 ст. 78</w:t>
              </w:r>
            </w:hyperlink>
            <w:r w:rsidRPr="00727E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НК РФ</w:t>
            </w:r>
          </w:p>
        </w:tc>
      </w:tr>
      <w:tr w:rsidR="00727E96" w:rsidRPr="00727E96" w:rsidTr="00A145E0"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7E96" w:rsidRPr="00727E96" w:rsidRDefault="00727E96" w:rsidP="00727E9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7E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Резервы предстоящих расходов и платежей, оценочные резервы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7E96" w:rsidRPr="00727E96" w:rsidRDefault="00727E96" w:rsidP="00727E9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7E96">
              <w:rPr>
                <w:rFonts w:ascii="Times New Roman" w:eastAsia="Calibri" w:hAnsi="Times New Roman" w:cs="Times New Roman"/>
                <w:sz w:val="28"/>
                <w:szCs w:val="28"/>
              </w:rPr>
              <w:t>ежеквартально</w:t>
            </w:r>
            <w:r w:rsidRPr="00727E96">
              <w:rPr>
                <w:rFonts w:ascii="Times New Roman" w:hAnsi="Times New Roman" w:cs="Times New Roman"/>
                <w:sz w:val="28"/>
                <w:szCs w:val="28"/>
              </w:rPr>
              <w:t xml:space="preserve"> на последний день отчетного периода (квартала)</w:t>
            </w:r>
          </w:p>
        </w:tc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E96" w:rsidRPr="00727E96" w:rsidRDefault="00727E96" w:rsidP="00727E9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7E96">
              <w:rPr>
                <w:rFonts w:ascii="Times New Roman" w:eastAsia="Calibri" w:hAnsi="Times New Roman" w:cs="Times New Roman"/>
                <w:color w:val="22272F"/>
                <w:sz w:val="28"/>
                <w:szCs w:val="28"/>
                <w:shd w:val="clear" w:color="auto" w:fill="FFFFFF"/>
                <w:lang w:eastAsia="en-US"/>
              </w:rPr>
              <w:t>- </w:t>
            </w:r>
            <w:proofErr w:type="spellStart"/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fldChar w:fldCharType="begin"/>
            </w:r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instrText xml:space="preserve"> HYPERLINK "http://internet.garant.ru/" \l "/document/10103513/entry/349" </w:instrText>
            </w:r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fldChar w:fldCharType="separate"/>
            </w:r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п.п</w:t>
            </w:r>
            <w:proofErr w:type="spellEnd"/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 3.49 - 3.55</w:t>
            </w:r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fldChar w:fldCharType="end"/>
            </w:r>
            <w:r w:rsidRPr="00727E9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727E96">
              <w:rPr>
                <w:rFonts w:ascii="Times New Roman" w:eastAsia="Calibri" w:hAnsi="Times New Roman" w:cs="Times New Roman"/>
                <w:color w:val="22272F"/>
                <w:sz w:val="28"/>
                <w:szCs w:val="28"/>
                <w:shd w:val="clear" w:color="auto" w:fill="FFFFFF"/>
                <w:lang w:eastAsia="en-US"/>
              </w:rPr>
              <w:t>Методических указаний N 49</w:t>
            </w:r>
          </w:p>
        </w:tc>
      </w:tr>
      <w:tr w:rsidR="00727E96" w:rsidRPr="00727E96" w:rsidTr="00A145E0"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7E96" w:rsidRPr="00727E96" w:rsidRDefault="00727E96" w:rsidP="00727E9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7E96">
              <w:rPr>
                <w:rFonts w:ascii="Times New Roman" w:hAnsi="Times New Roman" w:cs="Times New Roman"/>
                <w:sz w:val="28"/>
                <w:szCs w:val="28"/>
              </w:rPr>
              <w:t>Внеплановые инвентаризации всех видов имущества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7E96" w:rsidRPr="00727E96" w:rsidRDefault="00727E96" w:rsidP="00727E9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7E96">
              <w:rPr>
                <w:rFonts w:ascii="Times New Roman" w:hAnsi="Times New Roman" w:cs="Times New Roman"/>
                <w:sz w:val="28"/>
                <w:szCs w:val="28"/>
              </w:rPr>
              <w:t>В соответствии с приказом руководителя</w:t>
            </w:r>
          </w:p>
        </w:tc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E96" w:rsidRPr="00727E96" w:rsidRDefault="00727E96" w:rsidP="00727E9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7E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1E2154" w:rsidRPr="005A7212" w:rsidRDefault="001E2154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sectPr w:rsidR="001E2154" w:rsidRPr="005A7212" w:rsidSect="005A7212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6" w:h="16838"/>
      <w:pgMar w:top="1134" w:right="707" w:bottom="1134" w:left="157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55A" w:rsidRDefault="0087655A" w:rsidP="007C5ED3">
      <w:r>
        <w:separator/>
      </w:r>
    </w:p>
  </w:endnote>
  <w:endnote w:type="continuationSeparator" w:id="0">
    <w:p w:rsidR="0087655A" w:rsidRDefault="0087655A" w:rsidP="007C5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212" w:rsidRDefault="005A7212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212" w:rsidRDefault="005A7212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212" w:rsidRDefault="005A721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55A" w:rsidRDefault="0087655A" w:rsidP="007C5ED3">
      <w:r>
        <w:separator/>
      </w:r>
    </w:p>
  </w:footnote>
  <w:footnote w:type="continuationSeparator" w:id="0">
    <w:p w:rsidR="0087655A" w:rsidRDefault="0087655A" w:rsidP="007C5E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212" w:rsidRDefault="005A7212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212" w:rsidRDefault="005A7212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212" w:rsidRDefault="005A7212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7C68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687C9F"/>
    <w:multiLevelType w:val="hybridMultilevel"/>
    <w:tmpl w:val="81425C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8B64D3"/>
    <w:multiLevelType w:val="hybridMultilevel"/>
    <w:tmpl w:val="65F01A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7B4DDF"/>
    <w:multiLevelType w:val="hybridMultilevel"/>
    <w:tmpl w:val="33C0B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8B129D"/>
    <w:multiLevelType w:val="hybridMultilevel"/>
    <w:tmpl w:val="99BAE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251549"/>
    <w:multiLevelType w:val="multilevel"/>
    <w:tmpl w:val="A5F09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56715EF"/>
    <w:multiLevelType w:val="multilevel"/>
    <w:tmpl w:val="3C06F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7382953"/>
    <w:multiLevelType w:val="multilevel"/>
    <w:tmpl w:val="31DAF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A49"/>
    <w:rsid w:val="0000576C"/>
    <w:rsid w:val="000071B1"/>
    <w:rsid w:val="00012021"/>
    <w:rsid w:val="00020007"/>
    <w:rsid w:val="000330CB"/>
    <w:rsid w:val="000524FB"/>
    <w:rsid w:val="000561FE"/>
    <w:rsid w:val="000619C3"/>
    <w:rsid w:val="000758E5"/>
    <w:rsid w:val="000B4D10"/>
    <w:rsid w:val="000C0628"/>
    <w:rsid w:val="000D00AD"/>
    <w:rsid w:val="000D0645"/>
    <w:rsid w:val="000D2612"/>
    <w:rsid w:val="00102068"/>
    <w:rsid w:val="00106DBD"/>
    <w:rsid w:val="00120373"/>
    <w:rsid w:val="00137E8D"/>
    <w:rsid w:val="00140EAD"/>
    <w:rsid w:val="001435D9"/>
    <w:rsid w:val="0016589D"/>
    <w:rsid w:val="001737E3"/>
    <w:rsid w:val="00176262"/>
    <w:rsid w:val="0018008A"/>
    <w:rsid w:val="001945FD"/>
    <w:rsid w:val="00197BA1"/>
    <w:rsid w:val="001A417B"/>
    <w:rsid w:val="001B0412"/>
    <w:rsid w:val="001C1425"/>
    <w:rsid w:val="001C4A96"/>
    <w:rsid w:val="001D2A78"/>
    <w:rsid w:val="001D54B7"/>
    <w:rsid w:val="001E2154"/>
    <w:rsid w:val="00204E1D"/>
    <w:rsid w:val="00247789"/>
    <w:rsid w:val="00265B1D"/>
    <w:rsid w:val="002673BA"/>
    <w:rsid w:val="002673DA"/>
    <w:rsid w:val="002745BE"/>
    <w:rsid w:val="00276AED"/>
    <w:rsid w:val="00284254"/>
    <w:rsid w:val="00293E5A"/>
    <w:rsid w:val="00294896"/>
    <w:rsid w:val="002B08E8"/>
    <w:rsid w:val="002B7921"/>
    <w:rsid w:val="002D73D1"/>
    <w:rsid w:val="002E1CDF"/>
    <w:rsid w:val="002F2BF0"/>
    <w:rsid w:val="003110E9"/>
    <w:rsid w:val="003152D8"/>
    <w:rsid w:val="00321858"/>
    <w:rsid w:val="00330432"/>
    <w:rsid w:val="00332211"/>
    <w:rsid w:val="0034646B"/>
    <w:rsid w:val="003469B1"/>
    <w:rsid w:val="003650A1"/>
    <w:rsid w:val="003718C7"/>
    <w:rsid w:val="00373D8B"/>
    <w:rsid w:val="00393FD4"/>
    <w:rsid w:val="003D24C5"/>
    <w:rsid w:val="003D527C"/>
    <w:rsid w:val="003E6A49"/>
    <w:rsid w:val="003E707B"/>
    <w:rsid w:val="003F75CF"/>
    <w:rsid w:val="00400D45"/>
    <w:rsid w:val="00412438"/>
    <w:rsid w:val="00423D21"/>
    <w:rsid w:val="00437720"/>
    <w:rsid w:val="00452E20"/>
    <w:rsid w:val="0046004B"/>
    <w:rsid w:val="0046093B"/>
    <w:rsid w:val="004A684B"/>
    <w:rsid w:val="004B3264"/>
    <w:rsid w:val="004C0ED4"/>
    <w:rsid w:val="004C5C1E"/>
    <w:rsid w:val="004C6961"/>
    <w:rsid w:val="004D19AB"/>
    <w:rsid w:val="004E37C9"/>
    <w:rsid w:val="004F1EDD"/>
    <w:rsid w:val="004F23BD"/>
    <w:rsid w:val="00506349"/>
    <w:rsid w:val="005105DD"/>
    <w:rsid w:val="005325B5"/>
    <w:rsid w:val="005331E2"/>
    <w:rsid w:val="00542038"/>
    <w:rsid w:val="005442F4"/>
    <w:rsid w:val="005563F6"/>
    <w:rsid w:val="00576E61"/>
    <w:rsid w:val="005808CD"/>
    <w:rsid w:val="00585298"/>
    <w:rsid w:val="005A3DF4"/>
    <w:rsid w:val="005A5640"/>
    <w:rsid w:val="005A59EC"/>
    <w:rsid w:val="005A7212"/>
    <w:rsid w:val="005D6184"/>
    <w:rsid w:val="005E0FD6"/>
    <w:rsid w:val="005E33EC"/>
    <w:rsid w:val="005F4314"/>
    <w:rsid w:val="00615FB6"/>
    <w:rsid w:val="00622055"/>
    <w:rsid w:val="006272BD"/>
    <w:rsid w:val="00633266"/>
    <w:rsid w:val="006421C9"/>
    <w:rsid w:val="00651234"/>
    <w:rsid w:val="00680F65"/>
    <w:rsid w:val="00681BF7"/>
    <w:rsid w:val="00682D17"/>
    <w:rsid w:val="00691401"/>
    <w:rsid w:val="00696CA4"/>
    <w:rsid w:val="006A11D3"/>
    <w:rsid w:val="006B7324"/>
    <w:rsid w:val="006C0A06"/>
    <w:rsid w:val="006C1426"/>
    <w:rsid w:val="006C30EF"/>
    <w:rsid w:val="006C349D"/>
    <w:rsid w:val="006C4860"/>
    <w:rsid w:val="006C76AD"/>
    <w:rsid w:val="006E7F6C"/>
    <w:rsid w:val="00727E96"/>
    <w:rsid w:val="00741445"/>
    <w:rsid w:val="007844C9"/>
    <w:rsid w:val="00787ED1"/>
    <w:rsid w:val="007B134C"/>
    <w:rsid w:val="007B3B40"/>
    <w:rsid w:val="007C5ED3"/>
    <w:rsid w:val="007D025A"/>
    <w:rsid w:val="007D0C2C"/>
    <w:rsid w:val="007D516B"/>
    <w:rsid w:val="007D59D8"/>
    <w:rsid w:val="007E1B9A"/>
    <w:rsid w:val="007F0E9D"/>
    <w:rsid w:val="00800ED0"/>
    <w:rsid w:val="00803025"/>
    <w:rsid w:val="008176E8"/>
    <w:rsid w:val="00826865"/>
    <w:rsid w:val="00826EA4"/>
    <w:rsid w:val="00831BF8"/>
    <w:rsid w:val="00835219"/>
    <w:rsid w:val="00835AFE"/>
    <w:rsid w:val="00835FA3"/>
    <w:rsid w:val="008367BA"/>
    <w:rsid w:val="00840B9C"/>
    <w:rsid w:val="008449DD"/>
    <w:rsid w:val="008475A4"/>
    <w:rsid w:val="008560C6"/>
    <w:rsid w:val="0087655A"/>
    <w:rsid w:val="00893A80"/>
    <w:rsid w:val="00893F34"/>
    <w:rsid w:val="008A03F1"/>
    <w:rsid w:val="008A2ABE"/>
    <w:rsid w:val="008F0F15"/>
    <w:rsid w:val="008F4E8F"/>
    <w:rsid w:val="00921A04"/>
    <w:rsid w:val="00922116"/>
    <w:rsid w:val="009335C2"/>
    <w:rsid w:val="00937BA2"/>
    <w:rsid w:val="00953EA0"/>
    <w:rsid w:val="009564C0"/>
    <w:rsid w:val="00975C80"/>
    <w:rsid w:val="0098086D"/>
    <w:rsid w:val="00997DB6"/>
    <w:rsid w:val="009B3693"/>
    <w:rsid w:val="009D436A"/>
    <w:rsid w:val="00A0483F"/>
    <w:rsid w:val="00A312E9"/>
    <w:rsid w:val="00A41B60"/>
    <w:rsid w:val="00A435A0"/>
    <w:rsid w:val="00A512AA"/>
    <w:rsid w:val="00A5360F"/>
    <w:rsid w:val="00A725B2"/>
    <w:rsid w:val="00A8024C"/>
    <w:rsid w:val="00A83101"/>
    <w:rsid w:val="00A85072"/>
    <w:rsid w:val="00AB004C"/>
    <w:rsid w:val="00AB1C4D"/>
    <w:rsid w:val="00AB676E"/>
    <w:rsid w:val="00AC003F"/>
    <w:rsid w:val="00AC018F"/>
    <w:rsid w:val="00AC7DAC"/>
    <w:rsid w:val="00AC7F21"/>
    <w:rsid w:val="00AE7EFD"/>
    <w:rsid w:val="00AF1FC8"/>
    <w:rsid w:val="00B004B2"/>
    <w:rsid w:val="00B03BD7"/>
    <w:rsid w:val="00B106F1"/>
    <w:rsid w:val="00B15A71"/>
    <w:rsid w:val="00B211F0"/>
    <w:rsid w:val="00B27682"/>
    <w:rsid w:val="00B5596E"/>
    <w:rsid w:val="00B81337"/>
    <w:rsid w:val="00BD6505"/>
    <w:rsid w:val="00BF78FA"/>
    <w:rsid w:val="00BF7D46"/>
    <w:rsid w:val="00C0446E"/>
    <w:rsid w:val="00C14A8A"/>
    <w:rsid w:val="00C27755"/>
    <w:rsid w:val="00C5422B"/>
    <w:rsid w:val="00C60B19"/>
    <w:rsid w:val="00C837DA"/>
    <w:rsid w:val="00C95BF8"/>
    <w:rsid w:val="00CA2BA0"/>
    <w:rsid w:val="00CE7510"/>
    <w:rsid w:val="00CF0101"/>
    <w:rsid w:val="00D152CE"/>
    <w:rsid w:val="00D15827"/>
    <w:rsid w:val="00D15969"/>
    <w:rsid w:val="00D17B81"/>
    <w:rsid w:val="00D2475C"/>
    <w:rsid w:val="00D54473"/>
    <w:rsid w:val="00D645AF"/>
    <w:rsid w:val="00D84626"/>
    <w:rsid w:val="00D8470C"/>
    <w:rsid w:val="00D97DF8"/>
    <w:rsid w:val="00DB05D3"/>
    <w:rsid w:val="00DB1966"/>
    <w:rsid w:val="00DB3590"/>
    <w:rsid w:val="00DC4652"/>
    <w:rsid w:val="00DC7605"/>
    <w:rsid w:val="00DD15A2"/>
    <w:rsid w:val="00DD49BF"/>
    <w:rsid w:val="00DD56F4"/>
    <w:rsid w:val="00DF5F9B"/>
    <w:rsid w:val="00E0673E"/>
    <w:rsid w:val="00E20A41"/>
    <w:rsid w:val="00E22CD2"/>
    <w:rsid w:val="00E335A5"/>
    <w:rsid w:val="00E357EC"/>
    <w:rsid w:val="00E50120"/>
    <w:rsid w:val="00E565B7"/>
    <w:rsid w:val="00E63DCD"/>
    <w:rsid w:val="00E67FB0"/>
    <w:rsid w:val="00E846F6"/>
    <w:rsid w:val="00E86A10"/>
    <w:rsid w:val="00E93BBA"/>
    <w:rsid w:val="00EB4EBD"/>
    <w:rsid w:val="00EC26CC"/>
    <w:rsid w:val="00EC5A18"/>
    <w:rsid w:val="00ED1D2B"/>
    <w:rsid w:val="00EF48FE"/>
    <w:rsid w:val="00EF4C55"/>
    <w:rsid w:val="00EF54C5"/>
    <w:rsid w:val="00F12EA8"/>
    <w:rsid w:val="00F16CAD"/>
    <w:rsid w:val="00F275A2"/>
    <w:rsid w:val="00F33B54"/>
    <w:rsid w:val="00F566FD"/>
    <w:rsid w:val="00F72CB5"/>
    <w:rsid w:val="00F86525"/>
    <w:rsid w:val="00F8712C"/>
    <w:rsid w:val="00F9194B"/>
    <w:rsid w:val="00FC6DC1"/>
    <w:rsid w:val="00FD52AD"/>
    <w:rsid w:val="00FE66C6"/>
    <w:rsid w:val="00FF6D2B"/>
    <w:rsid w:val="00FF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CE"/>
    <w:rPr>
      <w:rFonts w:ascii="Arial" w:hAnsi="Arial" w:cs="Arial"/>
      <w:szCs w:val="24"/>
    </w:rPr>
  </w:style>
  <w:style w:type="paragraph" w:styleId="1">
    <w:name w:val="heading 1"/>
    <w:basedOn w:val="a"/>
    <w:link w:val="10"/>
    <w:uiPriority w:val="9"/>
    <w:qFormat/>
    <w:rsid w:val="00D152CE"/>
    <w:pPr>
      <w:spacing w:before="100" w:beforeAutospacing="1" w:after="100" w:afterAutospacing="1"/>
      <w:outlineLvl w:val="0"/>
    </w:pPr>
    <w:rPr>
      <w:b/>
      <w:bCs/>
      <w:kern w:val="36"/>
      <w:szCs w:val="20"/>
    </w:rPr>
  </w:style>
  <w:style w:type="paragraph" w:styleId="2">
    <w:name w:val="heading 2"/>
    <w:basedOn w:val="a"/>
    <w:link w:val="20"/>
    <w:uiPriority w:val="9"/>
    <w:qFormat/>
    <w:rsid w:val="00D152C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D152CE"/>
    <w:pPr>
      <w:spacing w:before="100" w:beforeAutospacing="1" w:after="100" w:afterAutospacing="1"/>
      <w:outlineLvl w:val="2"/>
    </w:pPr>
    <w:rPr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52C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A2AB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152C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152C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152CE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sid w:val="008A2ABE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27755"/>
    <w:pPr>
      <w:ind w:left="720"/>
      <w:contextualSpacing/>
    </w:pPr>
  </w:style>
  <w:style w:type="paragraph" w:customStyle="1" w:styleId="header-listtarget">
    <w:name w:val="header-listtarget"/>
    <w:basedOn w:val="a"/>
    <w:rsid w:val="00D152CE"/>
    <w:pPr>
      <w:shd w:val="clear" w:color="auto" w:fill="E66E5A"/>
      <w:spacing w:before="100" w:beforeAutospacing="1" w:after="100" w:afterAutospacing="1"/>
    </w:pPr>
    <w:rPr>
      <w:szCs w:val="20"/>
    </w:rPr>
  </w:style>
  <w:style w:type="character" w:customStyle="1" w:styleId="lspace">
    <w:name w:val="lspace"/>
    <w:basedOn w:val="a0"/>
    <w:rsid w:val="00D152CE"/>
    <w:rPr>
      <w:color w:val="FF9900"/>
    </w:rPr>
  </w:style>
  <w:style w:type="character" w:customStyle="1" w:styleId="small">
    <w:name w:val="small"/>
    <w:basedOn w:val="a0"/>
    <w:rsid w:val="00D152CE"/>
    <w:rPr>
      <w:sz w:val="15"/>
      <w:szCs w:val="15"/>
    </w:rPr>
  </w:style>
  <w:style w:type="character" w:customStyle="1" w:styleId="fill">
    <w:name w:val="fill"/>
    <w:basedOn w:val="a0"/>
    <w:rsid w:val="00D152CE"/>
    <w:rPr>
      <w:b/>
      <w:bCs/>
      <w:i/>
      <w:iCs/>
      <w:color w:val="FF0000"/>
    </w:rPr>
  </w:style>
  <w:style w:type="character" w:customStyle="1" w:styleId="enp">
    <w:name w:val="enp"/>
    <w:basedOn w:val="a0"/>
    <w:rsid w:val="00D152CE"/>
    <w:rPr>
      <w:color w:val="3C7828"/>
    </w:rPr>
  </w:style>
  <w:style w:type="character" w:customStyle="1" w:styleId="kdkss">
    <w:name w:val="kdkss"/>
    <w:basedOn w:val="a0"/>
    <w:rsid w:val="00D152CE"/>
    <w:rPr>
      <w:color w:val="BE780A"/>
    </w:rPr>
  </w:style>
  <w:style w:type="paragraph" w:styleId="a7">
    <w:name w:val="annotation text"/>
    <w:basedOn w:val="a"/>
    <w:link w:val="a8"/>
    <w:uiPriority w:val="99"/>
    <w:semiHidden/>
    <w:unhideWhenUsed/>
    <w:rsid w:val="0046093B"/>
    <w:rPr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6093B"/>
    <w:rPr>
      <w:rFonts w:ascii="Arial" w:eastAsia="Times New Roman" w:hAnsi="Arial" w:cs="Arial"/>
    </w:rPr>
  </w:style>
  <w:style w:type="character" w:styleId="a9">
    <w:name w:val="annotation reference"/>
    <w:basedOn w:val="a0"/>
    <w:uiPriority w:val="99"/>
    <w:semiHidden/>
    <w:unhideWhenUsed/>
    <w:rsid w:val="0046093B"/>
    <w:rPr>
      <w:sz w:val="16"/>
      <w:szCs w:val="16"/>
    </w:rPr>
  </w:style>
  <w:style w:type="paragraph" w:styleId="aa">
    <w:name w:val="Normal (Web)"/>
    <w:basedOn w:val="a"/>
    <w:uiPriority w:val="99"/>
    <w:unhideWhenUsed/>
    <w:rsid w:val="003F75CF"/>
    <w:pPr>
      <w:spacing w:before="100" w:beforeAutospacing="1" w:after="100" w:afterAutospacing="1"/>
    </w:pPr>
    <w:rPr>
      <w:szCs w:val="20"/>
    </w:rPr>
  </w:style>
  <w:style w:type="paragraph" w:styleId="ab">
    <w:name w:val="header"/>
    <w:basedOn w:val="a"/>
    <w:link w:val="ac"/>
    <w:uiPriority w:val="99"/>
    <w:semiHidden/>
    <w:unhideWhenUsed/>
    <w:rsid w:val="007C5ED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7C5ED3"/>
    <w:rPr>
      <w:rFonts w:ascii="Arial" w:hAnsi="Arial" w:cs="Arial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7C5ED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C5ED3"/>
    <w:rPr>
      <w:rFonts w:ascii="Arial" w:hAnsi="Arial" w:cs="Arial"/>
      <w:szCs w:val="24"/>
    </w:rPr>
  </w:style>
  <w:style w:type="character" w:styleId="af">
    <w:name w:val="Strong"/>
    <w:basedOn w:val="a0"/>
    <w:uiPriority w:val="22"/>
    <w:qFormat/>
    <w:rsid w:val="009B3693"/>
    <w:rPr>
      <w:b/>
      <w:bCs/>
    </w:rPr>
  </w:style>
  <w:style w:type="character" w:customStyle="1" w:styleId="sfwc">
    <w:name w:val="sfwc"/>
    <w:basedOn w:val="a0"/>
    <w:rsid w:val="003D24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CE"/>
    <w:rPr>
      <w:rFonts w:ascii="Arial" w:hAnsi="Arial" w:cs="Arial"/>
      <w:szCs w:val="24"/>
    </w:rPr>
  </w:style>
  <w:style w:type="paragraph" w:styleId="1">
    <w:name w:val="heading 1"/>
    <w:basedOn w:val="a"/>
    <w:link w:val="10"/>
    <w:uiPriority w:val="9"/>
    <w:qFormat/>
    <w:rsid w:val="00D152CE"/>
    <w:pPr>
      <w:spacing w:before="100" w:beforeAutospacing="1" w:after="100" w:afterAutospacing="1"/>
      <w:outlineLvl w:val="0"/>
    </w:pPr>
    <w:rPr>
      <w:b/>
      <w:bCs/>
      <w:kern w:val="36"/>
      <w:szCs w:val="20"/>
    </w:rPr>
  </w:style>
  <w:style w:type="paragraph" w:styleId="2">
    <w:name w:val="heading 2"/>
    <w:basedOn w:val="a"/>
    <w:link w:val="20"/>
    <w:uiPriority w:val="9"/>
    <w:qFormat/>
    <w:rsid w:val="00D152C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D152CE"/>
    <w:pPr>
      <w:spacing w:before="100" w:beforeAutospacing="1" w:after="100" w:afterAutospacing="1"/>
      <w:outlineLvl w:val="2"/>
    </w:pPr>
    <w:rPr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52C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A2AB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152C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152C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152CE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sid w:val="008A2ABE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27755"/>
    <w:pPr>
      <w:ind w:left="720"/>
      <w:contextualSpacing/>
    </w:pPr>
  </w:style>
  <w:style w:type="paragraph" w:customStyle="1" w:styleId="header-listtarget">
    <w:name w:val="header-listtarget"/>
    <w:basedOn w:val="a"/>
    <w:rsid w:val="00D152CE"/>
    <w:pPr>
      <w:shd w:val="clear" w:color="auto" w:fill="E66E5A"/>
      <w:spacing w:before="100" w:beforeAutospacing="1" w:after="100" w:afterAutospacing="1"/>
    </w:pPr>
    <w:rPr>
      <w:szCs w:val="20"/>
    </w:rPr>
  </w:style>
  <w:style w:type="character" w:customStyle="1" w:styleId="lspace">
    <w:name w:val="lspace"/>
    <w:basedOn w:val="a0"/>
    <w:rsid w:val="00D152CE"/>
    <w:rPr>
      <w:color w:val="FF9900"/>
    </w:rPr>
  </w:style>
  <w:style w:type="character" w:customStyle="1" w:styleId="small">
    <w:name w:val="small"/>
    <w:basedOn w:val="a0"/>
    <w:rsid w:val="00D152CE"/>
    <w:rPr>
      <w:sz w:val="15"/>
      <w:szCs w:val="15"/>
    </w:rPr>
  </w:style>
  <w:style w:type="character" w:customStyle="1" w:styleId="fill">
    <w:name w:val="fill"/>
    <w:basedOn w:val="a0"/>
    <w:rsid w:val="00D152CE"/>
    <w:rPr>
      <w:b/>
      <w:bCs/>
      <w:i/>
      <w:iCs/>
      <w:color w:val="FF0000"/>
    </w:rPr>
  </w:style>
  <w:style w:type="character" w:customStyle="1" w:styleId="enp">
    <w:name w:val="enp"/>
    <w:basedOn w:val="a0"/>
    <w:rsid w:val="00D152CE"/>
    <w:rPr>
      <w:color w:val="3C7828"/>
    </w:rPr>
  </w:style>
  <w:style w:type="character" w:customStyle="1" w:styleId="kdkss">
    <w:name w:val="kdkss"/>
    <w:basedOn w:val="a0"/>
    <w:rsid w:val="00D152CE"/>
    <w:rPr>
      <w:color w:val="BE780A"/>
    </w:rPr>
  </w:style>
  <w:style w:type="paragraph" w:styleId="a7">
    <w:name w:val="annotation text"/>
    <w:basedOn w:val="a"/>
    <w:link w:val="a8"/>
    <w:uiPriority w:val="99"/>
    <w:semiHidden/>
    <w:unhideWhenUsed/>
    <w:rsid w:val="0046093B"/>
    <w:rPr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6093B"/>
    <w:rPr>
      <w:rFonts w:ascii="Arial" w:eastAsia="Times New Roman" w:hAnsi="Arial" w:cs="Arial"/>
    </w:rPr>
  </w:style>
  <w:style w:type="character" w:styleId="a9">
    <w:name w:val="annotation reference"/>
    <w:basedOn w:val="a0"/>
    <w:uiPriority w:val="99"/>
    <w:semiHidden/>
    <w:unhideWhenUsed/>
    <w:rsid w:val="0046093B"/>
    <w:rPr>
      <w:sz w:val="16"/>
      <w:szCs w:val="16"/>
    </w:rPr>
  </w:style>
  <w:style w:type="paragraph" w:styleId="aa">
    <w:name w:val="Normal (Web)"/>
    <w:basedOn w:val="a"/>
    <w:uiPriority w:val="99"/>
    <w:unhideWhenUsed/>
    <w:rsid w:val="003F75CF"/>
    <w:pPr>
      <w:spacing w:before="100" w:beforeAutospacing="1" w:after="100" w:afterAutospacing="1"/>
    </w:pPr>
    <w:rPr>
      <w:szCs w:val="20"/>
    </w:rPr>
  </w:style>
  <w:style w:type="paragraph" w:styleId="ab">
    <w:name w:val="header"/>
    <w:basedOn w:val="a"/>
    <w:link w:val="ac"/>
    <w:uiPriority w:val="99"/>
    <w:semiHidden/>
    <w:unhideWhenUsed/>
    <w:rsid w:val="007C5ED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7C5ED3"/>
    <w:rPr>
      <w:rFonts w:ascii="Arial" w:hAnsi="Arial" w:cs="Arial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7C5ED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C5ED3"/>
    <w:rPr>
      <w:rFonts w:ascii="Arial" w:hAnsi="Arial" w:cs="Arial"/>
      <w:szCs w:val="24"/>
    </w:rPr>
  </w:style>
  <w:style w:type="character" w:styleId="af">
    <w:name w:val="Strong"/>
    <w:basedOn w:val="a0"/>
    <w:uiPriority w:val="22"/>
    <w:qFormat/>
    <w:rsid w:val="009B3693"/>
    <w:rPr>
      <w:b/>
      <w:bCs/>
    </w:rPr>
  </w:style>
  <w:style w:type="character" w:customStyle="1" w:styleId="sfwc">
    <w:name w:val="sfwc"/>
    <w:basedOn w:val="a0"/>
    <w:rsid w:val="003D24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4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7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?id=70280800&amp;sub=72" TargetMode="External"/><Relationship Id="rId13" Type="http://schemas.openxmlformats.org/officeDocument/2006/relationships/hyperlink" Target="http://internet.garant.ru/" TargetMode="External"/><Relationship Id="rId18" Type="http://schemas.openxmlformats.org/officeDocument/2006/relationships/hyperlink" Target="http://internet.garant.ru/document?id=6638329&amp;sub=0" TargetMode="External"/><Relationship Id="rId26" Type="http://schemas.openxmlformats.org/officeDocument/2006/relationships/hyperlink" Target="http://internet.garant.ru/document?id=12080849&amp;sub=3040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internet.garant.ru/document?id=12080849&amp;sub=20800" TargetMode="External"/><Relationship Id="rId34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?id=12029923&amp;sub=0" TargetMode="External"/><Relationship Id="rId17" Type="http://schemas.openxmlformats.org/officeDocument/2006/relationships/hyperlink" Target="http://internet.garant.ru/document?id=12060266&amp;sub=0" TargetMode="External"/><Relationship Id="rId25" Type="http://schemas.openxmlformats.org/officeDocument/2006/relationships/hyperlink" Target="http://internet.garant.ru/document?id=12080849&amp;sub=30300" TargetMode="External"/><Relationship Id="rId33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http://internet.garant.ru/document?id=12060266&amp;sub=1017" TargetMode="External"/><Relationship Id="rId20" Type="http://schemas.openxmlformats.org/officeDocument/2006/relationships/hyperlink" Target="http://internet.garant.ru/document?id=12080849&amp;sub=20600" TargetMode="External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?id=12029923&amp;sub=10000" TargetMode="External"/><Relationship Id="rId24" Type="http://schemas.openxmlformats.org/officeDocument/2006/relationships/hyperlink" Target="http://internet.garant.ru/document?id=12080849&amp;sub=30200" TargetMode="External"/><Relationship Id="rId32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?id=12007402&amp;sub=38" TargetMode="External"/><Relationship Id="rId23" Type="http://schemas.openxmlformats.org/officeDocument/2006/relationships/hyperlink" Target="http://internet.garant.ru/document?id=12080849&amp;sub=21005" TargetMode="External"/><Relationship Id="rId28" Type="http://schemas.openxmlformats.org/officeDocument/2006/relationships/hyperlink" Target="http://internet.garant.ru/document?id=10800200&amp;sub=78032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internet.garant.ru/" TargetMode="External"/><Relationship Id="rId19" Type="http://schemas.openxmlformats.org/officeDocument/2006/relationships/hyperlink" Target="http://internet.garant.ru/document?id=12080849&amp;sub=20500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?id=71482774&amp;sub=1040" TargetMode="External"/><Relationship Id="rId14" Type="http://schemas.openxmlformats.org/officeDocument/2006/relationships/hyperlink" Target="http://internet.garant.ru/document?id=71482774&amp;sub=1040" TargetMode="External"/><Relationship Id="rId22" Type="http://schemas.openxmlformats.org/officeDocument/2006/relationships/hyperlink" Target="http://internet.garant.ru/document?id=12080849&amp;sub=20900" TargetMode="External"/><Relationship Id="rId27" Type="http://schemas.openxmlformats.org/officeDocument/2006/relationships/hyperlink" Target="http://internet.garant.ru/document?id=10800200&amp;sub=21151" TargetMode="External"/><Relationship Id="rId30" Type="http://schemas.openxmlformats.org/officeDocument/2006/relationships/header" Target="header2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16</Pages>
  <Words>5510</Words>
  <Characters>31413</Characters>
  <Application>Microsoft Office Word</Application>
  <DocSecurity>0</DocSecurity>
  <PresentationFormat>g5gx6_</PresentationFormat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Лопота Елена Викторовна</dc:creator>
  <dc:description>Подготовлено экспертами Актион-МЦФЭР</dc:description>
  <cp:lastModifiedBy>Elena</cp:lastModifiedBy>
  <cp:revision>6</cp:revision>
  <dcterms:created xsi:type="dcterms:W3CDTF">2020-10-26T05:51:00Z</dcterms:created>
  <dcterms:modified xsi:type="dcterms:W3CDTF">2020-11-19T12:48:00Z</dcterms:modified>
</cp:coreProperties>
</file>